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6CCDA" w14:textId="34AB2ADC" w:rsidR="00434F49" w:rsidRPr="00810756" w:rsidRDefault="003315CD" w:rsidP="00810756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RESOLUÇÃO </w:t>
      </w:r>
      <w:r w:rsidR="00810756">
        <w:rPr>
          <w:rFonts w:ascii="Courier New" w:hAnsi="Courier New" w:cs="Courier New"/>
          <w:b/>
          <w:spacing w:val="20"/>
          <w:sz w:val="22"/>
          <w:szCs w:val="22"/>
        </w:rPr>
        <w:t>Nº 03</w:t>
      </w:r>
      <w:r w:rsidRPr="00EB3328">
        <w:rPr>
          <w:rFonts w:ascii="Courier New" w:hAnsi="Courier New" w:cs="Courier New"/>
          <w:b/>
          <w:spacing w:val="20"/>
          <w:sz w:val="22"/>
          <w:szCs w:val="22"/>
        </w:rPr>
        <w:t>/2017</w:t>
      </w:r>
    </w:p>
    <w:p w14:paraId="5AD9936F" w14:textId="77777777" w:rsidR="00AD34AA" w:rsidRDefault="00AD34AA">
      <w:pPr>
        <w:rPr>
          <w:rFonts w:ascii="Courier New" w:hAnsi="Courier New" w:cs="Courier New"/>
          <w:b/>
          <w:spacing w:val="20"/>
          <w:sz w:val="22"/>
          <w:szCs w:val="22"/>
        </w:rPr>
      </w:pPr>
    </w:p>
    <w:p w14:paraId="6B23837D" w14:textId="77777777" w:rsidR="00434F49" w:rsidRPr="00EB3328" w:rsidRDefault="00434F49">
      <w:pPr>
        <w:rPr>
          <w:rFonts w:ascii="Courier New" w:hAnsi="Courier New" w:cs="Courier New"/>
          <w:b/>
          <w:spacing w:val="20"/>
          <w:sz w:val="22"/>
          <w:szCs w:val="22"/>
        </w:rPr>
      </w:pPr>
    </w:p>
    <w:p w14:paraId="6D0CA820" w14:textId="2E77F45D" w:rsidR="00AD34AA" w:rsidRPr="00EB3328" w:rsidRDefault="00AD34AA" w:rsidP="00EB3328">
      <w:pPr>
        <w:ind w:left="3969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>“</w:t>
      </w:r>
      <w:r w:rsidR="00450091">
        <w:rPr>
          <w:rFonts w:ascii="Courier New" w:hAnsi="Courier New" w:cs="Courier New"/>
          <w:b/>
          <w:spacing w:val="20"/>
          <w:sz w:val="22"/>
          <w:szCs w:val="22"/>
        </w:rPr>
        <w:t>Cria a Galeria de Artes na Câmara Municipal de Vereadores de Nova Roma do Sul (RS)</w:t>
      </w:r>
      <w:r w:rsidRPr="00EB3328">
        <w:rPr>
          <w:rFonts w:ascii="Courier New" w:hAnsi="Courier New" w:cs="Courier New"/>
          <w:b/>
          <w:spacing w:val="20"/>
          <w:sz w:val="22"/>
          <w:szCs w:val="22"/>
        </w:rPr>
        <w:t>”</w:t>
      </w:r>
      <w:r w:rsidR="00EB3328">
        <w:rPr>
          <w:rFonts w:ascii="Courier New" w:hAnsi="Courier New" w:cs="Courier New"/>
          <w:b/>
          <w:spacing w:val="20"/>
          <w:sz w:val="22"/>
          <w:szCs w:val="22"/>
        </w:rPr>
        <w:t>.</w:t>
      </w:r>
    </w:p>
    <w:p w14:paraId="199AB6AF" w14:textId="77777777" w:rsidR="00AD34AA" w:rsidRDefault="00AD34AA" w:rsidP="003E2D2C">
      <w:pPr>
        <w:ind w:firstLine="1134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5F5F1025" w14:textId="519034D0" w:rsidR="00AD34AA" w:rsidRPr="00EB3328" w:rsidRDefault="00810756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>
        <w:rPr>
          <w:rFonts w:ascii="Courier New" w:hAnsi="Courier New" w:cs="Courier New"/>
          <w:spacing w:val="20"/>
          <w:sz w:val="22"/>
          <w:szCs w:val="22"/>
        </w:rPr>
        <w:t>A Mesa Diretora competente durante o ano de 2017</w:t>
      </w:r>
      <w:r w:rsidR="00222634">
        <w:rPr>
          <w:rFonts w:ascii="Courier New" w:hAnsi="Courier New" w:cs="Courier New"/>
          <w:spacing w:val="20"/>
          <w:sz w:val="22"/>
          <w:szCs w:val="22"/>
        </w:rPr>
        <w:t xml:space="preserve">, </w:t>
      </w:r>
      <w:r w:rsidR="00477D23">
        <w:rPr>
          <w:rFonts w:ascii="Courier New" w:hAnsi="Courier New" w:cs="Courier New"/>
          <w:spacing w:val="20"/>
          <w:sz w:val="22"/>
          <w:szCs w:val="22"/>
        </w:rPr>
        <w:t>seguindo o preceito</w:t>
      </w:r>
      <w:r w:rsidR="00AD34AA" w:rsidRPr="00EB3328">
        <w:rPr>
          <w:rFonts w:ascii="Courier New" w:hAnsi="Courier New" w:cs="Courier New"/>
          <w:spacing w:val="20"/>
          <w:sz w:val="22"/>
          <w:szCs w:val="22"/>
        </w:rPr>
        <w:t xml:space="preserve"> das atribuições </w:t>
      </w:r>
      <w:r w:rsidR="00477D23">
        <w:rPr>
          <w:rFonts w:ascii="Courier New" w:hAnsi="Courier New" w:cs="Courier New"/>
          <w:spacing w:val="20"/>
          <w:sz w:val="22"/>
          <w:szCs w:val="22"/>
        </w:rPr>
        <w:t>normatizadas</w:t>
      </w:r>
      <w:r w:rsidR="00AD34AA" w:rsidRPr="00EB3328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 w:rsidR="00477D23">
        <w:rPr>
          <w:rFonts w:ascii="Courier New" w:hAnsi="Courier New" w:cs="Courier New"/>
          <w:spacing w:val="20"/>
          <w:sz w:val="22"/>
          <w:szCs w:val="22"/>
        </w:rPr>
        <w:t>pel</w:t>
      </w:r>
      <w:r w:rsidR="00AD34AA" w:rsidRPr="00EB3328">
        <w:rPr>
          <w:rFonts w:ascii="Courier New" w:hAnsi="Courier New" w:cs="Courier New"/>
          <w:spacing w:val="20"/>
          <w:sz w:val="22"/>
          <w:szCs w:val="22"/>
        </w:rPr>
        <w:t xml:space="preserve">o artigo 112, </w:t>
      </w:r>
      <w:r w:rsidR="00477D23">
        <w:rPr>
          <w:rFonts w:ascii="Courier New" w:hAnsi="Courier New" w:cs="Courier New"/>
          <w:spacing w:val="20"/>
          <w:sz w:val="22"/>
          <w:szCs w:val="22"/>
        </w:rPr>
        <w:t>§ 1º, promulga a</w:t>
      </w:r>
      <w:r w:rsidR="00450091">
        <w:rPr>
          <w:rFonts w:ascii="Courier New" w:hAnsi="Courier New" w:cs="Courier New"/>
          <w:spacing w:val="20"/>
          <w:sz w:val="22"/>
          <w:szCs w:val="22"/>
        </w:rPr>
        <w:t xml:space="preserve"> presente </w:t>
      </w:r>
      <w:r w:rsidR="00AD34AA" w:rsidRPr="00EB3328">
        <w:rPr>
          <w:rFonts w:ascii="Courier New" w:hAnsi="Courier New" w:cs="Courier New"/>
          <w:spacing w:val="20"/>
          <w:sz w:val="22"/>
          <w:szCs w:val="22"/>
        </w:rPr>
        <w:t>Resolução</w:t>
      </w:r>
      <w:r w:rsidR="00477D23">
        <w:rPr>
          <w:rFonts w:ascii="Courier New" w:hAnsi="Courier New" w:cs="Courier New"/>
          <w:spacing w:val="20"/>
          <w:sz w:val="22"/>
          <w:szCs w:val="22"/>
        </w:rPr>
        <w:t xml:space="preserve"> após a</w:t>
      </w:r>
      <w:r w:rsidR="00AD34AA" w:rsidRPr="00EB3328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 w:rsidR="00450091">
        <w:rPr>
          <w:rFonts w:ascii="Courier New" w:hAnsi="Courier New" w:cs="Courier New"/>
          <w:spacing w:val="20"/>
          <w:sz w:val="22"/>
          <w:szCs w:val="22"/>
        </w:rPr>
        <w:t xml:space="preserve">deliberação </w:t>
      </w:r>
      <w:r w:rsidR="00477D23">
        <w:rPr>
          <w:rFonts w:ascii="Courier New" w:hAnsi="Courier New" w:cs="Courier New"/>
          <w:spacing w:val="20"/>
          <w:sz w:val="22"/>
          <w:szCs w:val="22"/>
        </w:rPr>
        <w:t>em</w:t>
      </w:r>
      <w:r w:rsidR="00AD34AA" w:rsidRPr="00EB3328">
        <w:rPr>
          <w:rFonts w:ascii="Courier New" w:hAnsi="Courier New" w:cs="Courier New"/>
          <w:spacing w:val="20"/>
          <w:sz w:val="22"/>
          <w:szCs w:val="22"/>
        </w:rPr>
        <w:t xml:space="preserve"> Plenário:</w:t>
      </w:r>
    </w:p>
    <w:p w14:paraId="4927BBB8" w14:textId="77777777" w:rsidR="00AD34AA" w:rsidRPr="00EB3328" w:rsidRDefault="00AD34AA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1D788582" w14:textId="7B8C7F91" w:rsidR="005F536E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Art. 1º. </w:t>
      </w:r>
      <w:r>
        <w:rPr>
          <w:rFonts w:ascii="Courier New" w:hAnsi="Courier New" w:cs="Courier New"/>
          <w:spacing w:val="20"/>
          <w:sz w:val="22"/>
          <w:szCs w:val="22"/>
        </w:rPr>
        <w:t xml:space="preserve">Cria a “Galeria de </w:t>
      </w:r>
      <w:r w:rsidRPr="00450091">
        <w:rPr>
          <w:rFonts w:ascii="Courier New" w:hAnsi="Courier New" w:cs="Courier New"/>
          <w:spacing w:val="20"/>
          <w:sz w:val="22"/>
          <w:szCs w:val="22"/>
        </w:rPr>
        <w:t>Artes</w:t>
      </w:r>
      <w:r>
        <w:rPr>
          <w:rFonts w:ascii="Courier New" w:hAnsi="Courier New" w:cs="Courier New"/>
          <w:spacing w:val="20"/>
          <w:sz w:val="22"/>
          <w:szCs w:val="22"/>
        </w:rPr>
        <w:t>”</w:t>
      </w:r>
      <w:r w:rsidRPr="00450091">
        <w:rPr>
          <w:rFonts w:ascii="Courier New" w:hAnsi="Courier New" w:cs="Courier New"/>
          <w:spacing w:val="20"/>
          <w:sz w:val="22"/>
          <w:szCs w:val="22"/>
        </w:rPr>
        <w:t xml:space="preserve"> na Câmara Municipal de Ver</w:t>
      </w:r>
      <w:r>
        <w:rPr>
          <w:rFonts w:ascii="Courier New" w:hAnsi="Courier New" w:cs="Courier New"/>
          <w:spacing w:val="20"/>
          <w:sz w:val="22"/>
          <w:szCs w:val="22"/>
        </w:rPr>
        <w:t>eadores de Nova Roma do Sul (</w:t>
      </w:r>
      <w:r w:rsidR="00434F49">
        <w:rPr>
          <w:rFonts w:ascii="Courier New" w:hAnsi="Courier New" w:cs="Courier New"/>
          <w:spacing w:val="20"/>
          <w:sz w:val="22"/>
          <w:szCs w:val="22"/>
        </w:rPr>
        <w:t>RS), destinando um espaço</w:t>
      </w:r>
      <w:r>
        <w:rPr>
          <w:rFonts w:ascii="Courier New" w:hAnsi="Courier New" w:cs="Courier New"/>
          <w:spacing w:val="20"/>
          <w:sz w:val="22"/>
          <w:szCs w:val="22"/>
        </w:rPr>
        <w:t xml:space="preserve"> interno</w:t>
      </w:r>
      <w:r w:rsidR="00434F49">
        <w:rPr>
          <w:rFonts w:ascii="Courier New" w:hAnsi="Courier New" w:cs="Courier New"/>
          <w:spacing w:val="20"/>
          <w:sz w:val="22"/>
          <w:szCs w:val="22"/>
        </w:rPr>
        <w:t xml:space="preserve"> da Casa</w:t>
      </w:r>
      <w:r>
        <w:rPr>
          <w:rFonts w:ascii="Courier New" w:hAnsi="Courier New" w:cs="Courier New"/>
          <w:spacing w:val="20"/>
          <w:sz w:val="22"/>
          <w:szCs w:val="22"/>
        </w:rPr>
        <w:t xml:space="preserve"> para exposição de trabalhos de cunho artístico que sejam confeccionados por alunos das redes municipal e estadual de ensino e por munícipes no geral.</w:t>
      </w:r>
    </w:p>
    <w:p w14:paraId="33A69E59" w14:textId="755EB34A" w:rsidR="005F536E" w:rsidRDefault="007338EB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>Parágrafo único.</w:t>
      </w:r>
      <w:r>
        <w:rPr>
          <w:rFonts w:ascii="Courier New" w:hAnsi="Courier New" w:cs="Courier New"/>
          <w:b/>
          <w:spacing w:val="20"/>
          <w:sz w:val="22"/>
          <w:szCs w:val="22"/>
        </w:rPr>
        <w:t xml:space="preserve"> </w:t>
      </w:r>
      <w:r w:rsidRPr="007507DE">
        <w:rPr>
          <w:rFonts w:ascii="Courier New" w:hAnsi="Courier New" w:cs="Courier New"/>
          <w:spacing w:val="20"/>
          <w:sz w:val="22"/>
          <w:szCs w:val="22"/>
        </w:rPr>
        <w:t xml:space="preserve">A “Galeria de Artes” da Câmara de Vereadores terá caráter itinerante. </w:t>
      </w:r>
    </w:p>
    <w:p w14:paraId="1F418CBA" w14:textId="77777777" w:rsidR="007338EB" w:rsidRPr="00EB3328" w:rsidRDefault="007338EB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1A15992C" w14:textId="77777777" w:rsidR="005F536E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>Art. 2º</w:t>
      </w:r>
      <w:r w:rsidRPr="00450091">
        <w:rPr>
          <w:rFonts w:ascii="Courier New" w:hAnsi="Courier New" w:cs="Courier New"/>
          <w:spacing w:val="20"/>
          <w:sz w:val="22"/>
          <w:szCs w:val="22"/>
        </w:rPr>
        <w:t xml:space="preserve">. </w:t>
      </w:r>
      <w:r>
        <w:rPr>
          <w:rFonts w:ascii="Courier New" w:hAnsi="Courier New" w:cs="Courier New"/>
          <w:spacing w:val="20"/>
          <w:sz w:val="22"/>
          <w:szCs w:val="22"/>
        </w:rPr>
        <w:t>Considera-se trabalho artístico toda obra que consista</w:t>
      </w:r>
      <w:r w:rsidRPr="005F536E">
        <w:rPr>
          <w:rFonts w:ascii="Courier New" w:hAnsi="Courier New" w:cs="Courier New"/>
          <w:spacing w:val="20"/>
          <w:sz w:val="22"/>
          <w:szCs w:val="22"/>
        </w:rPr>
        <w:t xml:space="preserve"> num objeto, uma composição musical, arquitetura, pintura, um texto,</w:t>
      </w:r>
      <w:r>
        <w:rPr>
          <w:rFonts w:ascii="Courier New" w:hAnsi="Courier New" w:cs="Courier New"/>
          <w:spacing w:val="20"/>
          <w:sz w:val="22"/>
          <w:szCs w:val="22"/>
        </w:rPr>
        <w:t xml:space="preserve"> uma poesia, </w:t>
      </w:r>
      <w:r w:rsidRPr="005F536E">
        <w:rPr>
          <w:rFonts w:ascii="Courier New" w:hAnsi="Courier New" w:cs="Courier New"/>
          <w:spacing w:val="20"/>
          <w:sz w:val="22"/>
          <w:szCs w:val="22"/>
        </w:rPr>
        <w:t xml:space="preserve">dentre outros. </w:t>
      </w:r>
    </w:p>
    <w:p w14:paraId="49A1E27C" w14:textId="77777777" w:rsidR="005F536E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Parágrafo único. </w:t>
      </w:r>
      <w:r>
        <w:rPr>
          <w:rFonts w:ascii="Courier New" w:hAnsi="Courier New" w:cs="Courier New"/>
          <w:spacing w:val="20"/>
          <w:sz w:val="22"/>
          <w:szCs w:val="22"/>
        </w:rPr>
        <w:t>Não serão aceitos os trabalhos que forem considerados como atentados à reputação do município ou de seus munícipes.</w:t>
      </w:r>
    </w:p>
    <w:p w14:paraId="1CC15E9B" w14:textId="77777777" w:rsidR="002834A3" w:rsidRPr="00EB3328" w:rsidRDefault="002834A3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101C1293" w14:textId="77777777" w:rsidR="005F536E" w:rsidRPr="00EB3328" w:rsidRDefault="005F536E" w:rsidP="003E2D2C">
      <w:pPr>
        <w:ind w:firstLine="1134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4A797F75" w14:textId="6D1354D5" w:rsidR="00497362" w:rsidRPr="00497362" w:rsidRDefault="005F536E" w:rsidP="00497362">
      <w:pPr>
        <w:ind w:firstLine="1134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>Art. 3º.</w:t>
      </w:r>
      <w:r>
        <w:rPr>
          <w:rFonts w:ascii="Courier New" w:hAnsi="Courier New" w:cs="Courier New"/>
          <w:b/>
          <w:spacing w:val="20"/>
          <w:sz w:val="22"/>
          <w:szCs w:val="22"/>
        </w:rPr>
        <w:t xml:space="preserve"> </w:t>
      </w:r>
      <w:r w:rsidRPr="005523F7">
        <w:rPr>
          <w:rFonts w:ascii="Courier New" w:hAnsi="Courier New" w:cs="Courier New"/>
          <w:spacing w:val="20"/>
          <w:sz w:val="22"/>
          <w:szCs w:val="22"/>
        </w:rPr>
        <w:t>O espaço passará por atualização mínima a cada 14 (quatorze) dias e máxima de 30 (trinta) dias.</w:t>
      </w:r>
    </w:p>
    <w:p w14:paraId="120C78B9" w14:textId="1D3DAB4F" w:rsidR="005F536E" w:rsidRPr="00497362" w:rsidRDefault="00497362" w:rsidP="00497362">
      <w:pPr>
        <w:ind w:firstLine="1134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  <w:r>
        <w:rPr>
          <w:rFonts w:ascii="Courier New" w:hAnsi="Courier New" w:cs="Courier New"/>
          <w:b/>
          <w:spacing w:val="20"/>
          <w:sz w:val="22"/>
          <w:szCs w:val="22"/>
        </w:rPr>
        <w:t>§ 1º</w:t>
      </w:r>
      <w:r w:rsidR="005F536E"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. </w:t>
      </w:r>
      <w:r w:rsidR="005F536E">
        <w:rPr>
          <w:rFonts w:ascii="Courier New" w:hAnsi="Courier New" w:cs="Courier New"/>
          <w:spacing w:val="20"/>
          <w:sz w:val="22"/>
          <w:szCs w:val="22"/>
        </w:rPr>
        <w:t>Não havendo envio de novos trabalhos no prazo máximo de 30 (trinta) dias, permanecerão os últimos expostos até nova apresentação de trabalhos.</w:t>
      </w:r>
    </w:p>
    <w:p w14:paraId="03801805" w14:textId="7E53B9FF" w:rsidR="005F536E" w:rsidRDefault="00497362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>
        <w:rPr>
          <w:rFonts w:ascii="Courier New" w:hAnsi="Courier New" w:cs="Courier New"/>
          <w:b/>
          <w:spacing w:val="20"/>
          <w:sz w:val="22"/>
          <w:szCs w:val="22"/>
        </w:rPr>
        <w:t>§ 2º</w:t>
      </w: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. </w:t>
      </w:r>
      <w:r w:rsidR="00902583">
        <w:rPr>
          <w:rFonts w:ascii="Courier New" w:hAnsi="Courier New" w:cs="Courier New"/>
          <w:spacing w:val="20"/>
          <w:sz w:val="22"/>
          <w:szCs w:val="22"/>
        </w:rPr>
        <w:t xml:space="preserve">Após o período </w:t>
      </w:r>
      <w:r w:rsidR="00E35294">
        <w:rPr>
          <w:rFonts w:ascii="Courier New" w:hAnsi="Courier New" w:cs="Courier New"/>
          <w:spacing w:val="20"/>
          <w:sz w:val="22"/>
          <w:szCs w:val="22"/>
        </w:rPr>
        <w:t>de permanência da “Galeria de Artes” da Câmara de Vereadores, os trabalhos serão encaminhados para exposição na Biblioteca Pública Municipal, na Escola Estadual, nas Escolas Municipais, na Unidade Básica de Saúde e nos salões das comunidades que demonstrarem</w:t>
      </w:r>
      <w:r w:rsidR="00984651">
        <w:rPr>
          <w:rFonts w:ascii="Courier New" w:hAnsi="Courier New" w:cs="Courier New"/>
          <w:spacing w:val="20"/>
          <w:sz w:val="22"/>
          <w:szCs w:val="22"/>
        </w:rPr>
        <w:t xml:space="preserve"> interesse, onde permanecerá pelo período mínimo de atualização dos trabalhos</w:t>
      </w:r>
      <w:r w:rsidR="00434F49">
        <w:rPr>
          <w:rFonts w:ascii="Courier New" w:hAnsi="Courier New" w:cs="Courier New"/>
          <w:spacing w:val="20"/>
          <w:sz w:val="22"/>
          <w:szCs w:val="22"/>
        </w:rPr>
        <w:t xml:space="preserve"> ou disponibilidade do local, que será tratado com a Presidência</w:t>
      </w:r>
      <w:r w:rsidR="00984651">
        <w:rPr>
          <w:rFonts w:ascii="Courier New" w:hAnsi="Courier New" w:cs="Courier New"/>
          <w:spacing w:val="20"/>
          <w:sz w:val="22"/>
          <w:szCs w:val="22"/>
        </w:rPr>
        <w:t>.</w:t>
      </w:r>
    </w:p>
    <w:p w14:paraId="61CDD63A" w14:textId="77777777" w:rsidR="00214CDB" w:rsidRPr="00EB3328" w:rsidRDefault="00214CDB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64261DE1" w14:textId="77777777" w:rsidR="005F536E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Art. 4º. </w:t>
      </w:r>
      <w:r>
        <w:rPr>
          <w:rFonts w:ascii="Courier New" w:hAnsi="Courier New" w:cs="Courier New"/>
          <w:spacing w:val="20"/>
          <w:sz w:val="22"/>
          <w:szCs w:val="22"/>
        </w:rPr>
        <w:t>Para uso do espaço de exposição, reservar-se-ão os meses pares para a rede de ensino municipal e os meses ímpares para a rede de ensino estadual, e todos os meses para o público em geral</w:t>
      </w:r>
      <w:r w:rsidRPr="00EB3328">
        <w:rPr>
          <w:rFonts w:ascii="Courier New" w:hAnsi="Courier New" w:cs="Courier New"/>
          <w:spacing w:val="20"/>
          <w:sz w:val="22"/>
          <w:szCs w:val="22"/>
        </w:rPr>
        <w:t>.</w:t>
      </w:r>
    </w:p>
    <w:p w14:paraId="2E72159A" w14:textId="77777777" w:rsidR="00873B17" w:rsidRPr="00EB3328" w:rsidRDefault="00873B17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25552512" w14:textId="77777777" w:rsidR="005F536E" w:rsidRPr="00EB3328" w:rsidRDefault="005F536E" w:rsidP="003E2D2C">
      <w:pPr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14:paraId="4E7BDF55" w14:textId="77777777" w:rsidR="005F536E" w:rsidRPr="00EB3328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Art. 5º. </w:t>
      </w:r>
      <w:r w:rsidRPr="00EB3328">
        <w:rPr>
          <w:rFonts w:ascii="Courier New" w:hAnsi="Courier New" w:cs="Courier New"/>
          <w:spacing w:val="20"/>
          <w:sz w:val="22"/>
          <w:szCs w:val="22"/>
        </w:rPr>
        <w:t>Esta resolução entra em vigor na data de sua publicação.</w:t>
      </w:r>
    </w:p>
    <w:p w14:paraId="74F6552F" w14:textId="77777777" w:rsidR="005F536E" w:rsidRDefault="005F536E" w:rsidP="008D0BB7">
      <w:pPr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415731FB" w14:textId="77777777" w:rsidR="002834A3" w:rsidRPr="00EB3328" w:rsidRDefault="002834A3" w:rsidP="008D0BB7">
      <w:pPr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33523CE1" w14:textId="77777777" w:rsidR="005F536E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Câmara de Vereadores de </w:t>
      </w:r>
      <w:r>
        <w:rPr>
          <w:rFonts w:ascii="Courier New" w:hAnsi="Courier New" w:cs="Courier New"/>
          <w:spacing w:val="20"/>
          <w:sz w:val="22"/>
          <w:szCs w:val="22"/>
        </w:rPr>
        <w:t>Nova Roma do Sul, em 03 de mai</w:t>
      </w:r>
      <w:r w:rsidRPr="00EB3328">
        <w:rPr>
          <w:rFonts w:ascii="Courier New" w:hAnsi="Courier New" w:cs="Courier New"/>
          <w:spacing w:val="20"/>
          <w:sz w:val="22"/>
          <w:szCs w:val="22"/>
        </w:rPr>
        <w:t>o de 2017.</w:t>
      </w:r>
    </w:p>
    <w:p w14:paraId="292EE26D" w14:textId="77777777" w:rsidR="005F536E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0D9A2DD9" w14:textId="77777777" w:rsidR="006D1AD7" w:rsidRDefault="006D1AD7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6EDD9068" w14:textId="77777777" w:rsidR="006D1AD7" w:rsidRDefault="006D1AD7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0F28E1FB" w14:textId="77777777" w:rsidR="00873B17" w:rsidRPr="00EB3328" w:rsidRDefault="00873B17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59D65933" w14:textId="77777777" w:rsidR="00873B17" w:rsidRDefault="00873B17" w:rsidP="00873B17">
      <w:pPr>
        <w:jc w:val="center"/>
        <w:rPr>
          <w:rFonts w:ascii="Courier New" w:hAnsi="Courier New" w:cs="Courier New"/>
          <w:b/>
          <w:spacing w:val="20"/>
          <w:sz w:val="22"/>
          <w:szCs w:val="22"/>
          <w:u w:val="single"/>
        </w:rPr>
      </w:pPr>
    </w:p>
    <w:p w14:paraId="25902A27" w14:textId="77777777" w:rsidR="006D1AD7" w:rsidRPr="00E1109A" w:rsidRDefault="006D1AD7" w:rsidP="006D1AD7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MARINA PANAZZOLO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MÁRCIO A. ROSSI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Pr="00EB5B3A">
        <w:rPr>
          <w:b/>
        </w:rPr>
        <w:t xml:space="preserve">       </w:t>
      </w:r>
    </w:p>
    <w:p w14:paraId="26ADE70C" w14:textId="77777777" w:rsidR="006D1AD7" w:rsidRDefault="006D1AD7" w:rsidP="006D1AD7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</w:t>
      </w:r>
      <w:r w:rsidRPr="00E1109A">
        <w:rPr>
          <w:rFonts w:ascii="Courier New" w:hAnsi="Courier New" w:cs="Courier New"/>
          <w:b/>
          <w:spacing w:val="20"/>
          <w:sz w:val="23"/>
          <w:szCs w:val="23"/>
        </w:rPr>
        <w:t>Presidente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Vice Presidente</w:t>
      </w:r>
    </w:p>
    <w:p w14:paraId="788578C5" w14:textId="77777777" w:rsidR="006D1AD7" w:rsidRDefault="006D1AD7" w:rsidP="006D1AD7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33770D5C" w14:textId="77777777" w:rsidR="006D1AD7" w:rsidRDefault="006D1AD7" w:rsidP="006D1AD7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79485C8F" w14:textId="77777777" w:rsidR="006D1AD7" w:rsidRDefault="006D1AD7" w:rsidP="006D1AD7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6813C77E" w14:textId="77777777" w:rsidR="006D1AD7" w:rsidRDefault="006D1AD7" w:rsidP="006D1AD7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59D91C31" w14:textId="77777777" w:rsidR="006D1AD7" w:rsidRPr="00E05A5F" w:rsidRDefault="006D1AD7" w:rsidP="006D1AD7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05A5F">
        <w:rPr>
          <w:rFonts w:ascii="Courier New" w:hAnsi="Courier New" w:cs="Courier New"/>
          <w:b/>
          <w:spacing w:val="20"/>
          <w:sz w:val="23"/>
          <w:szCs w:val="23"/>
        </w:rPr>
        <w:t>Arnilde T. S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osnoski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>Kriger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proofErr w:type="gramStart"/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 JOSÉ</w:t>
      </w:r>
      <w:proofErr w:type="gramEnd"/>
      <w:r>
        <w:rPr>
          <w:rFonts w:ascii="Courier New" w:hAnsi="Courier New" w:cs="Courier New"/>
          <w:b/>
          <w:spacing w:val="20"/>
          <w:sz w:val="23"/>
          <w:szCs w:val="23"/>
        </w:rPr>
        <w:t xml:space="preserve"> L. COMIN</w:t>
      </w:r>
    </w:p>
    <w:p w14:paraId="791B6175" w14:textId="77777777" w:rsidR="006D1AD7" w:rsidRPr="00EB5B3A" w:rsidRDefault="006D1AD7" w:rsidP="006D1AD7">
      <w:pPr>
        <w:jc w:val="both"/>
        <w:rPr>
          <w:b/>
        </w:rPr>
      </w:pPr>
      <w:r>
        <w:rPr>
          <w:b/>
        </w:rPr>
        <w:t xml:space="preserve">           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1ª </w:t>
      </w:r>
      <w:proofErr w:type="gramStart"/>
      <w:r w:rsidRPr="00E05A5F">
        <w:rPr>
          <w:rFonts w:ascii="Courier New" w:hAnsi="Courier New" w:cs="Courier New"/>
          <w:b/>
          <w:spacing w:val="20"/>
          <w:sz w:val="23"/>
          <w:szCs w:val="23"/>
        </w:rPr>
        <w:t>Secretária</w:t>
      </w:r>
      <w:r w:rsidRPr="00EB5B3A"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  <w:t xml:space="preserve">     </w:t>
      </w:r>
      <w:r>
        <w:rPr>
          <w:rFonts w:ascii="Courier New" w:hAnsi="Courier New" w:cs="Courier New"/>
          <w:b/>
          <w:spacing w:val="20"/>
          <w:sz w:val="23"/>
          <w:szCs w:val="23"/>
        </w:rPr>
        <w:t>2º</w:t>
      </w:r>
      <w:r w:rsidRPr="00E05A5F">
        <w:rPr>
          <w:rFonts w:ascii="Courier New" w:hAnsi="Courier New" w:cs="Courier New"/>
          <w:b/>
          <w:spacing w:val="20"/>
          <w:sz w:val="23"/>
          <w:szCs w:val="23"/>
        </w:rPr>
        <w:t xml:space="preserve"> Secretári</w:t>
      </w:r>
      <w:r>
        <w:rPr>
          <w:rFonts w:ascii="Courier New" w:hAnsi="Courier New" w:cs="Courier New"/>
          <w:b/>
          <w:spacing w:val="20"/>
          <w:sz w:val="23"/>
          <w:szCs w:val="23"/>
        </w:rPr>
        <w:t>o</w:t>
      </w:r>
      <w:r w:rsidRPr="00EB5B3A">
        <w:rPr>
          <w:b/>
        </w:rPr>
        <w:t xml:space="preserve">  </w:t>
      </w:r>
    </w:p>
    <w:p w14:paraId="2A76C7A8" w14:textId="77777777" w:rsidR="006D1AD7" w:rsidRPr="00EB5B3A" w:rsidRDefault="006D1AD7" w:rsidP="006D1AD7">
      <w:pPr>
        <w:jc w:val="both"/>
        <w:rPr>
          <w:b/>
        </w:rPr>
      </w:pPr>
    </w:p>
    <w:p w14:paraId="27D4B0D2" w14:textId="77777777" w:rsidR="006D1AD7" w:rsidRPr="00873B17" w:rsidRDefault="006D1AD7" w:rsidP="00873B17">
      <w:pPr>
        <w:jc w:val="center"/>
        <w:rPr>
          <w:rFonts w:ascii="Courier New" w:hAnsi="Courier New" w:cs="Courier New"/>
          <w:b/>
          <w:spacing w:val="20"/>
          <w:sz w:val="22"/>
          <w:szCs w:val="22"/>
          <w:u w:val="single"/>
        </w:rPr>
      </w:pPr>
      <w:bookmarkStart w:id="0" w:name="_GoBack"/>
      <w:bookmarkEnd w:id="0"/>
    </w:p>
    <w:p w14:paraId="6DC69F3B" w14:textId="2ABF7EE2" w:rsidR="00EB3328" w:rsidRPr="005F536E" w:rsidRDefault="00EB3328" w:rsidP="00873B17">
      <w:pPr>
        <w:ind w:firstLine="851"/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sectPr w:rsidR="00EB3328" w:rsidRPr="005F536E" w:rsidSect="00434F49">
      <w:pgSz w:w="11900" w:h="16840"/>
      <w:pgMar w:top="30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1A655B"/>
    <w:rsid w:val="001E6648"/>
    <w:rsid w:val="00212299"/>
    <w:rsid w:val="00214CDB"/>
    <w:rsid w:val="00222634"/>
    <w:rsid w:val="00240F39"/>
    <w:rsid w:val="002721DE"/>
    <w:rsid w:val="002834A3"/>
    <w:rsid w:val="003315CD"/>
    <w:rsid w:val="0037552E"/>
    <w:rsid w:val="003E2D2C"/>
    <w:rsid w:val="00434F49"/>
    <w:rsid w:val="00450091"/>
    <w:rsid w:val="00477D23"/>
    <w:rsid w:val="00497362"/>
    <w:rsid w:val="005523F7"/>
    <w:rsid w:val="0057177A"/>
    <w:rsid w:val="005F536E"/>
    <w:rsid w:val="00690BBD"/>
    <w:rsid w:val="006D1AD7"/>
    <w:rsid w:val="007338EB"/>
    <w:rsid w:val="007507DE"/>
    <w:rsid w:val="00762B5C"/>
    <w:rsid w:val="007739A4"/>
    <w:rsid w:val="00810756"/>
    <w:rsid w:val="00844928"/>
    <w:rsid w:val="00873B17"/>
    <w:rsid w:val="008D0BB7"/>
    <w:rsid w:val="00902583"/>
    <w:rsid w:val="00921A5E"/>
    <w:rsid w:val="00984651"/>
    <w:rsid w:val="00AD34AA"/>
    <w:rsid w:val="00B20456"/>
    <w:rsid w:val="00B52854"/>
    <w:rsid w:val="00BA523C"/>
    <w:rsid w:val="00CE5AEE"/>
    <w:rsid w:val="00E35294"/>
    <w:rsid w:val="00EB3328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Camarav</cp:lastModifiedBy>
  <cp:revision>3</cp:revision>
  <cp:lastPrinted>2017-02-22T14:30:00Z</cp:lastPrinted>
  <dcterms:created xsi:type="dcterms:W3CDTF">2017-05-12T13:22:00Z</dcterms:created>
  <dcterms:modified xsi:type="dcterms:W3CDTF">2017-05-12T13:26:00Z</dcterms:modified>
</cp:coreProperties>
</file>