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E5" w:rsidRDefault="002623E5" w:rsidP="002623E5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623E5" w:rsidRDefault="002623E5" w:rsidP="002623E5">
      <w:pPr>
        <w:spacing w:before="100" w:beforeAutospacing="1" w:after="0"/>
        <w:ind w:firstLine="0"/>
        <w:jc w:val="center"/>
        <w:rPr>
          <w:rFonts w:ascii="Arial" w:hAnsi="Arial" w:cs="Arial"/>
          <w:b/>
          <w:sz w:val="32"/>
          <w:szCs w:val="32"/>
          <w:lang w:eastAsia="pt-BR"/>
        </w:rPr>
      </w:pPr>
    </w:p>
    <w:p w:rsidR="002623E5" w:rsidRDefault="002623E5" w:rsidP="002623E5">
      <w:pPr>
        <w:spacing w:before="100" w:beforeAutospacing="1" w:after="0"/>
        <w:ind w:firstLine="0"/>
        <w:jc w:val="center"/>
        <w:rPr>
          <w:rFonts w:ascii="Times New Roman" w:hAnsi="Times New Roman"/>
          <w:color w:val="000000"/>
          <w:sz w:val="32"/>
          <w:szCs w:val="32"/>
          <w:lang w:eastAsia="pt-BR"/>
        </w:rPr>
      </w:pPr>
      <w:r>
        <w:rPr>
          <w:rFonts w:ascii="Arial" w:hAnsi="Arial" w:cs="Arial"/>
          <w:b/>
          <w:sz w:val="32"/>
          <w:szCs w:val="32"/>
          <w:lang w:eastAsia="pt-BR"/>
        </w:rPr>
        <w:t>Decreto Legislativo nº 06/2015</w:t>
      </w:r>
    </w:p>
    <w:p w:rsidR="002623E5" w:rsidRDefault="002623E5" w:rsidP="002623E5">
      <w:pPr>
        <w:spacing w:before="100" w:beforeAutospacing="1" w:after="0"/>
        <w:ind w:left="2948" w:firstLine="0"/>
        <w:jc w:val="both"/>
        <w:rPr>
          <w:rFonts w:ascii="Times New Roman" w:hAnsi="Times New Roman"/>
          <w:color w:val="000000"/>
          <w:sz w:val="32"/>
          <w:szCs w:val="32"/>
          <w:lang w:eastAsia="pt-BR"/>
        </w:rPr>
      </w:pPr>
    </w:p>
    <w:p w:rsidR="002623E5" w:rsidRDefault="002623E5" w:rsidP="002623E5">
      <w:pPr>
        <w:spacing w:before="100" w:beforeAutospacing="1" w:after="0"/>
        <w:ind w:left="3119" w:hanging="142"/>
        <w:jc w:val="both"/>
        <w:rPr>
          <w:rFonts w:ascii="Arial" w:hAnsi="Arial" w:cs="Arial"/>
          <w:b/>
          <w:color w:val="000000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“Concede o Título de Cidadão Emérito de Nova   Roma do Sul e</w:t>
      </w:r>
      <w:r>
        <w:rPr>
          <w:rFonts w:ascii="Arial" w:hAnsi="Arial" w:cs="Arial"/>
          <w:b/>
          <w:color w:val="000000"/>
          <w:lang w:eastAsia="pt-BR"/>
        </w:rPr>
        <w:t xml:space="preserve"> dá outras providências:</w:t>
      </w:r>
    </w:p>
    <w:p w:rsidR="002623E5" w:rsidRPr="002623E5" w:rsidRDefault="002623E5" w:rsidP="002623E5">
      <w:pPr>
        <w:spacing w:before="100" w:beforeAutospacing="1" w:after="0"/>
        <w:ind w:left="3119" w:hanging="142"/>
        <w:jc w:val="both"/>
        <w:rPr>
          <w:rFonts w:ascii="Arial" w:hAnsi="Arial" w:cs="Arial"/>
          <w:b/>
          <w:color w:val="000000"/>
          <w:lang w:eastAsia="pt-BR"/>
        </w:rPr>
      </w:pPr>
    </w:p>
    <w:p w:rsidR="002623E5" w:rsidRDefault="002623E5" w:rsidP="002623E5">
      <w:pPr>
        <w:spacing w:before="100" w:beforeAutospacing="1" w:after="0"/>
        <w:ind w:left="510" w:firstLine="0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                               A Mesa Diretora desta Casa Legislativa no uso das atribuições que lhe confere o artigo 111, § 1º do Regimento Interno, faz saber que a Câmara de Vereadores de Nova Roma do Sul aprovou e promulga-se o seguinte Decreto Legislativo:</w:t>
      </w:r>
    </w:p>
    <w:p w:rsidR="002623E5" w:rsidRDefault="002623E5" w:rsidP="002623E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  <w:lang w:eastAsia="pt-BR"/>
        </w:rPr>
        <w:t xml:space="preserve">Fica concedido 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Titulo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de Cidadão Emérito de Nova Roma do Sul ao Sr. Anastácio Agostinho De Déa, soldado número 3949, integrante da Força Expedicionária Brasileira que fora convocado para lutar na 2</w:t>
      </w:r>
      <w:r>
        <w:rPr>
          <w:rFonts w:ascii="Arial" w:hAnsi="Arial" w:cs="Arial"/>
          <w:b/>
          <w:sz w:val="32"/>
          <w:szCs w:val="32"/>
          <w:lang w:eastAsia="pt-BR"/>
        </w:rPr>
        <w:t>º</w:t>
      </w:r>
      <w:r>
        <w:rPr>
          <w:rFonts w:ascii="Arial" w:hAnsi="Arial" w:cs="Arial"/>
          <w:sz w:val="24"/>
          <w:szCs w:val="24"/>
          <w:lang w:eastAsia="pt-BR"/>
        </w:rPr>
        <w:t xml:space="preserve"> Guerra no ano de 1944.</w:t>
      </w:r>
    </w:p>
    <w:p w:rsidR="002623E5" w:rsidRDefault="002623E5" w:rsidP="002623E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Art. 2º</w:t>
      </w:r>
      <w:r>
        <w:rPr>
          <w:rFonts w:ascii="Arial" w:hAnsi="Arial" w:cs="Arial"/>
          <w:sz w:val="24"/>
          <w:szCs w:val="24"/>
          <w:lang w:eastAsia="pt-BR"/>
        </w:rPr>
        <w:t xml:space="preserve"> A Câmara de Vereadores determinará a data da realização da Sessão Solene para a entrega do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pt-BR"/>
        </w:rPr>
        <w:t>Titulo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 concedido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nos termos do Decreto Legislativo.  </w:t>
      </w:r>
    </w:p>
    <w:p w:rsidR="002623E5" w:rsidRDefault="002623E5" w:rsidP="002623E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left="709"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3º </w:t>
      </w:r>
      <w:r w:rsidRPr="006F7AB5">
        <w:rPr>
          <w:rFonts w:ascii="Arial" w:hAnsi="Arial" w:cs="Arial"/>
          <w:sz w:val="24"/>
          <w:szCs w:val="24"/>
          <w:lang w:eastAsia="pt-BR"/>
        </w:rPr>
        <w:t xml:space="preserve">Este Decreto </w:t>
      </w:r>
      <w:r>
        <w:rPr>
          <w:rFonts w:ascii="Arial" w:hAnsi="Arial" w:cs="Arial"/>
          <w:sz w:val="24"/>
          <w:szCs w:val="24"/>
          <w:lang w:eastAsia="pt-BR"/>
        </w:rPr>
        <w:t>entra</w:t>
      </w:r>
      <w:r w:rsidRPr="006F7AB5">
        <w:rPr>
          <w:rFonts w:ascii="Arial" w:hAnsi="Arial" w:cs="Arial"/>
          <w:sz w:val="24"/>
          <w:szCs w:val="24"/>
          <w:lang w:eastAsia="pt-BR"/>
        </w:rPr>
        <w:t xml:space="preserve"> em vigor na data de sua Publicação.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2623E5" w:rsidRDefault="002623E5" w:rsidP="002623E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left="709"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234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 8º </w:t>
      </w:r>
      <w:r>
        <w:rPr>
          <w:rFonts w:ascii="Arial" w:hAnsi="Arial" w:cs="Arial"/>
          <w:sz w:val="24"/>
          <w:szCs w:val="24"/>
          <w:lang w:eastAsia="pt-BR"/>
        </w:rPr>
        <w:t>Este Decreto Legislativo entra em vigor na data de sua publicação.</w:t>
      </w:r>
    </w:p>
    <w:p w:rsidR="002623E5" w:rsidRDefault="002623E5" w:rsidP="002623E5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Sala Legislativa Nova Roma do Sul em </w:t>
      </w:r>
      <w:r>
        <w:rPr>
          <w:rFonts w:ascii="Arial" w:hAnsi="Arial" w:cs="Arial"/>
          <w:sz w:val="24"/>
          <w:szCs w:val="24"/>
          <w:lang w:eastAsia="pt-BR"/>
        </w:rPr>
        <w:t>24 de setembro de 2015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2623E5" w:rsidRDefault="002623E5" w:rsidP="002623E5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spacing w:after="0"/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bCs/>
          <w:sz w:val="24"/>
          <w:szCs w:val="20"/>
          <w:lang w:eastAsia="pt-BR"/>
        </w:rPr>
      </w:pP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Zelvir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A.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Santi</w:t>
      </w:r>
      <w:proofErr w:type="spellEnd"/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</w:t>
      </w:r>
      <w:r>
        <w:rPr>
          <w:rFonts w:ascii="Arial" w:hAnsi="Arial" w:cs="Arial"/>
          <w:b/>
          <w:bCs/>
          <w:sz w:val="24"/>
          <w:szCs w:val="20"/>
          <w:lang w:eastAsia="pt-BR"/>
        </w:rPr>
        <w:t xml:space="preserve">                     Adi </w:t>
      </w:r>
      <w:proofErr w:type="spellStart"/>
      <w:r>
        <w:rPr>
          <w:rFonts w:ascii="Arial" w:hAnsi="Arial" w:cs="Arial"/>
          <w:b/>
          <w:bCs/>
          <w:sz w:val="24"/>
          <w:szCs w:val="20"/>
          <w:lang w:eastAsia="pt-BR"/>
        </w:rPr>
        <w:t>Scapinello</w:t>
      </w:r>
      <w:proofErr w:type="spellEnd"/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Presidente                                         Vice Presidente</w:t>
      </w: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Cristiano V. 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Panozzo</w:t>
      </w:r>
      <w:proofErr w:type="spellEnd"/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            Marcio A. Rossi</w:t>
      </w: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Primeiro Secretário                              Segundo Secretário</w:t>
      </w:r>
    </w:p>
    <w:p w:rsidR="002623E5" w:rsidRDefault="002623E5" w:rsidP="002623E5">
      <w:pPr>
        <w:tabs>
          <w:tab w:val="left" w:pos="7088"/>
        </w:tabs>
        <w:spacing w:after="0"/>
        <w:ind w:firstLine="0"/>
        <w:rPr>
          <w:rFonts w:ascii="Arial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sectPr w:rsidR="0026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E5"/>
    <w:rsid w:val="0004363F"/>
    <w:rsid w:val="002623E5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F304E-DB1E-4DE2-AC24-86F8A36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E5"/>
    <w:pPr>
      <w:spacing w:after="200" w:line="240" w:lineRule="auto"/>
      <w:ind w:firstLine="2126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1</cp:revision>
  <dcterms:created xsi:type="dcterms:W3CDTF">2015-09-25T11:13:00Z</dcterms:created>
  <dcterms:modified xsi:type="dcterms:W3CDTF">2015-09-25T11:23:00Z</dcterms:modified>
</cp:coreProperties>
</file>