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  <w:rPr>
          <w:sz w:val="22"/>
          <w:szCs w:val="22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2"/>
          <w:szCs w:val="22"/>
        </w:rPr>
        <w:t xml:space="preserve">                    </w:t>
      </w:r>
      <w:r>
        <w:rPr>
          <w:rFonts w:ascii="Arial" w:hAnsi="Arial"/>
          <w:sz w:val="26"/>
          <w:szCs w:val="26"/>
        </w:rPr>
        <w:t>DECRETO LEGISLATIVO N° 01 /2016.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ind w:left="5040"/>
        <w:rPr>
          <w:rFonts w:ascii="Arial" w:hAnsi="Arial"/>
          <w:sz w:val="26"/>
          <w:szCs w:val="26"/>
        </w:rPr>
      </w:pPr>
      <w:r w:rsidRPr="00F457D4">
        <w:rPr>
          <w:rFonts w:ascii="Arial" w:hAnsi="Arial"/>
          <w:b/>
          <w:sz w:val="26"/>
          <w:szCs w:val="26"/>
        </w:rPr>
        <w:t>“Aprova as Contas dos Administradores do Executivo Municipal do exercício de 2013</w:t>
      </w:r>
      <w:r>
        <w:rPr>
          <w:rFonts w:ascii="Arial" w:hAnsi="Arial"/>
          <w:sz w:val="26"/>
          <w:szCs w:val="26"/>
        </w:rPr>
        <w:t xml:space="preserve">”.   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ZELVIR ANSELMO SANTI, Presidente da Câmara de Vereadores de Nova Roma do Sul, no uso das atribuições que lhe são conferidas pelo Regimento Interno, faço que o plenário aprovou e eu sanciono e promulgo o seguinte Decreto Legislativo: 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Art.1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. Ficam aprovadas as contas dos administradores do Executivo Municipal Prefeito Marino Antônio </w:t>
      </w:r>
      <w:proofErr w:type="spellStart"/>
      <w:r>
        <w:rPr>
          <w:rFonts w:ascii="Arial" w:hAnsi="Arial"/>
          <w:sz w:val="26"/>
          <w:szCs w:val="26"/>
        </w:rPr>
        <w:t>Testolin</w:t>
      </w:r>
      <w:proofErr w:type="spellEnd"/>
      <w:r>
        <w:rPr>
          <w:rFonts w:ascii="Arial" w:hAnsi="Arial"/>
          <w:sz w:val="26"/>
          <w:szCs w:val="26"/>
        </w:rPr>
        <w:t xml:space="preserve"> e do Vice prefeito Douglas Fávero</w:t>
      </w:r>
      <w:r w:rsidR="00C7257D">
        <w:rPr>
          <w:rFonts w:ascii="Arial" w:hAnsi="Arial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Arial" w:hAnsi="Arial"/>
          <w:sz w:val="26"/>
          <w:szCs w:val="26"/>
        </w:rPr>
        <w:t>Pasuch</w:t>
      </w:r>
      <w:proofErr w:type="spellEnd"/>
      <w:r>
        <w:rPr>
          <w:rFonts w:ascii="Arial" w:hAnsi="Arial"/>
          <w:sz w:val="26"/>
          <w:szCs w:val="26"/>
        </w:rPr>
        <w:t xml:space="preserve"> correspondente ao exercício 2013 – Processo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000550-2.00/1 de acordo ao Parecer n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 xml:space="preserve"> 18.044 do Tribunal de Contas do Estado.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</w:pP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 Art. 2</w:t>
      </w:r>
      <w:r>
        <w:rPr>
          <w:sz w:val="26"/>
          <w:szCs w:val="26"/>
        </w:rPr>
        <w:t>°</w:t>
      </w:r>
      <w:r>
        <w:rPr>
          <w:rFonts w:ascii="Arial" w:hAnsi="Arial"/>
          <w:sz w:val="26"/>
          <w:szCs w:val="26"/>
        </w:rPr>
        <w:t>. Este Decreto Legislativo entra em vigor na data de sua publicação.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</w:t>
      </w:r>
    </w:p>
    <w:p w:rsidR="00F457D4" w:rsidRDefault="00F457D4" w:rsidP="00F457D4">
      <w:pPr>
        <w:pStyle w:val="Textbodyindent"/>
        <w:ind w:left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Nova Roma do Sul, em 11 de fevereiro de 2016.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ind w:left="0"/>
      </w:pPr>
      <w:r>
        <w:rPr>
          <w:rFonts w:ascii="Arial" w:hAnsi="Arial"/>
          <w:sz w:val="26"/>
          <w:szCs w:val="26"/>
        </w:rPr>
        <w:t xml:space="preserve">    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   </w:t>
      </w:r>
      <w:r>
        <w:rPr>
          <w:rFonts w:ascii="Arial" w:hAnsi="Arial"/>
          <w:sz w:val="22"/>
          <w:szCs w:val="22"/>
        </w:rPr>
        <w:t xml:space="preserve"> ZELVIR A. SANTI</w:t>
      </w: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                             Presidente do Legislativo</w:t>
      </w:r>
    </w:p>
    <w:p w:rsidR="00F457D4" w:rsidRDefault="00F457D4" w:rsidP="00F457D4">
      <w:pPr>
        <w:pStyle w:val="Textbodyindent"/>
        <w:ind w:left="0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Textbodyindent"/>
        <w:rPr>
          <w:rFonts w:ascii="Arial" w:hAnsi="Arial"/>
          <w:sz w:val="26"/>
          <w:szCs w:val="26"/>
        </w:rPr>
      </w:pPr>
    </w:p>
    <w:p w:rsidR="00F457D4" w:rsidRDefault="00F457D4" w:rsidP="00F457D4">
      <w:pPr>
        <w:pStyle w:val="Standard"/>
        <w:ind w:left="1134"/>
        <w:rPr>
          <w:rFonts w:ascii="Arial" w:hAnsi="Arial" w:cs="Arial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3728A5" w:rsidRDefault="003728A5"/>
    <w:sectPr w:rsidR="003728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D4"/>
    <w:rsid w:val="003728A5"/>
    <w:rsid w:val="00A15CC8"/>
    <w:rsid w:val="00C7257D"/>
    <w:rsid w:val="00F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CFBF9-0E58-4089-9490-213FA89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D4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457D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extbodyindent">
    <w:name w:val="Text body indent"/>
    <w:basedOn w:val="Standard"/>
    <w:rsid w:val="00F457D4"/>
    <w:pPr>
      <w:ind w:left="1134"/>
      <w:jc w:val="both"/>
    </w:pPr>
    <w:rPr>
      <w:rFonts w:ascii="Century Gothic" w:hAnsi="Century Gothic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Camarav</dc:creator>
  <cp:keywords/>
  <dc:description/>
  <cp:lastModifiedBy>Camarav</cp:lastModifiedBy>
  <cp:revision>2</cp:revision>
  <cp:lastPrinted>2016-02-10T12:17:00Z</cp:lastPrinted>
  <dcterms:created xsi:type="dcterms:W3CDTF">2016-02-10T11:56:00Z</dcterms:created>
  <dcterms:modified xsi:type="dcterms:W3CDTF">2016-04-07T11:35:00Z</dcterms:modified>
</cp:coreProperties>
</file>