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D4" w:rsidRPr="009B6851" w:rsidRDefault="00F457D4" w:rsidP="00F457D4">
      <w:pPr>
        <w:pStyle w:val="Textbodyindent"/>
        <w:rPr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sz w:val="25"/>
          <w:szCs w:val="25"/>
        </w:rPr>
      </w:pPr>
      <w:r w:rsidRPr="009B6851">
        <w:rPr>
          <w:sz w:val="25"/>
          <w:szCs w:val="25"/>
        </w:rPr>
        <w:t xml:space="preserve">              </w:t>
      </w:r>
    </w:p>
    <w:p w:rsidR="00F457D4" w:rsidRPr="009B6851" w:rsidRDefault="00F457D4" w:rsidP="00F457D4">
      <w:pPr>
        <w:pStyle w:val="Textbodyindent"/>
        <w:rPr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sz w:val="25"/>
          <w:szCs w:val="25"/>
        </w:rPr>
      </w:pPr>
    </w:p>
    <w:p w:rsidR="00B90C76" w:rsidRPr="009B6851" w:rsidRDefault="00B90C76" w:rsidP="00F457D4">
      <w:pPr>
        <w:pStyle w:val="Textbodyindent"/>
        <w:rPr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                    </w:t>
      </w:r>
      <w:r w:rsidR="009C707C" w:rsidRPr="009B6851">
        <w:rPr>
          <w:rFonts w:ascii="Arial" w:hAnsi="Arial"/>
          <w:sz w:val="25"/>
          <w:szCs w:val="25"/>
        </w:rPr>
        <w:t>DECRETO LEGISLATIVO N° 01</w:t>
      </w:r>
      <w:r w:rsidRPr="009B6851">
        <w:rPr>
          <w:rFonts w:ascii="Arial" w:hAnsi="Arial"/>
          <w:sz w:val="25"/>
          <w:szCs w:val="25"/>
        </w:rPr>
        <w:t xml:space="preserve"> /201</w:t>
      </w:r>
      <w:r w:rsidR="009B6851" w:rsidRPr="009B6851">
        <w:rPr>
          <w:rFonts w:ascii="Arial" w:hAnsi="Arial"/>
          <w:sz w:val="25"/>
          <w:szCs w:val="25"/>
        </w:rPr>
        <w:t>9</w:t>
      </w:r>
      <w:r w:rsidRPr="009B6851">
        <w:rPr>
          <w:rFonts w:ascii="Arial" w:hAnsi="Arial"/>
          <w:sz w:val="25"/>
          <w:szCs w:val="25"/>
        </w:rPr>
        <w:t>.</w:t>
      </w:r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</w:p>
    <w:p w:rsidR="00F457D4" w:rsidRPr="009B6851" w:rsidRDefault="00F457D4" w:rsidP="00F457D4">
      <w:pPr>
        <w:pStyle w:val="Textbodyindent"/>
        <w:ind w:left="5040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b/>
          <w:sz w:val="25"/>
          <w:szCs w:val="25"/>
        </w:rPr>
        <w:t>“</w:t>
      </w:r>
      <w:r w:rsidR="009B6851" w:rsidRPr="009B6851">
        <w:rPr>
          <w:rFonts w:ascii="Arial" w:hAnsi="Arial"/>
          <w:b/>
          <w:sz w:val="25"/>
          <w:szCs w:val="25"/>
        </w:rPr>
        <w:t>Cria regras para que mensalmente um Clube de Mães do Município participe de uma Sessão Legislativa na Câmara de Vereadores no ano de 2019</w:t>
      </w:r>
      <w:r w:rsidRPr="009B6851">
        <w:rPr>
          <w:rFonts w:ascii="Arial" w:hAnsi="Arial"/>
          <w:sz w:val="25"/>
          <w:szCs w:val="25"/>
        </w:rPr>
        <w:t xml:space="preserve">”.    </w:t>
      </w:r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                   </w:t>
      </w:r>
      <w:r w:rsidR="009B6851" w:rsidRPr="009B6851">
        <w:rPr>
          <w:rFonts w:ascii="Arial" w:hAnsi="Arial"/>
          <w:sz w:val="25"/>
          <w:szCs w:val="25"/>
        </w:rPr>
        <w:t xml:space="preserve">José Luiz </w:t>
      </w:r>
      <w:proofErr w:type="spellStart"/>
      <w:r w:rsidR="009B6851" w:rsidRPr="009B6851">
        <w:rPr>
          <w:rFonts w:ascii="Arial" w:hAnsi="Arial"/>
          <w:sz w:val="25"/>
          <w:szCs w:val="25"/>
        </w:rPr>
        <w:t>Comin</w:t>
      </w:r>
      <w:proofErr w:type="spellEnd"/>
      <w:r w:rsidRPr="009B6851">
        <w:rPr>
          <w:rFonts w:ascii="Arial" w:hAnsi="Arial"/>
          <w:sz w:val="25"/>
          <w:szCs w:val="25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</w:p>
    <w:p w:rsidR="009B6851" w:rsidRPr="009B6851" w:rsidRDefault="00F457D4" w:rsidP="009B6851">
      <w:pPr>
        <w:ind w:firstLine="1134"/>
        <w:jc w:val="both"/>
        <w:rPr>
          <w:rFonts w:ascii="Arial" w:eastAsia="Lucida Sans Unicode" w:hAnsi="Arial" w:cs="Tahoma"/>
          <w:kern w:val="3"/>
          <w:sz w:val="25"/>
          <w:szCs w:val="25"/>
          <w:lang w:eastAsia="pt-BR"/>
        </w:rPr>
      </w:pPr>
      <w:r w:rsidRPr="009B6851">
        <w:rPr>
          <w:rFonts w:ascii="Arial" w:hAnsi="Arial"/>
          <w:sz w:val="25"/>
          <w:szCs w:val="25"/>
        </w:rPr>
        <w:tab/>
      </w:r>
      <w:r w:rsidRPr="009B6851">
        <w:rPr>
          <w:rFonts w:ascii="Arial" w:hAnsi="Arial"/>
          <w:sz w:val="25"/>
          <w:szCs w:val="25"/>
        </w:rPr>
        <w:tab/>
      </w:r>
      <w:r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 xml:space="preserve">    </w:t>
      </w:r>
      <w:r w:rsidR="009B6851"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>Art. 1º. Os representantes do Poder Legislativo deverão se organizar para mensalmente convidar um Clube de Mães do Município para que as suas sócias participem de uma sessão legislativa na Câmara de Vereadores.</w:t>
      </w:r>
    </w:p>
    <w:p w:rsidR="009B6851" w:rsidRPr="009B6851" w:rsidRDefault="009B6851" w:rsidP="009B6851">
      <w:pPr>
        <w:ind w:firstLine="2410"/>
        <w:jc w:val="both"/>
        <w:rPr>
          <w:rFonts w:ascii="Arial" w:eastAsia="Lucida Sans Unicode" w:hAnsi="Arial" w:cs="Tahoma"/>
          <w:kern w:val="3"/>
          <w:sz w:val="25"/>
          <w:szCs w:val="25"/>
          <w:lang w:eastAsia="pt-BR"/>
        </w:rPr>
      </w:pPr>
      <w:r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>Art. 2º. A escolha da data da sessão legislativa objeto do convite ficará à escolha dos Vereadores, que deverão decidir conjuntamente.</w:t>
      </w:r>
    </w:p>
    <w:p w:rsidR="009B6851" w:rsidRPr="009B6851" w:rsidRDefault="009B6851" w:rsidP="009B6851">
      <w:pPr>
        <w:ind w:firstLine="2410"/>
        <w:jc w:val="both"/>
        <w:rPr>
          <w:rFonts w:ascii="Arial" w:eastAsia="Lucida Sans Unicode" w:hAnsi="Arial" w:cs="Tahoma"/>
          <w:kern w:val="3"/>
          <w:sz w:val="25"/>
          <w:szCs w:val="25"/>
          <w:lang w:eastAsia="pt-BR"/>
        </w:rPr>
      </w:pPr>
      <w:r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>Art. 3º. O convite deverá ser feito prioritariamente à atual Presidente do Clube de Mães e, conforme possível, ao restante de sócias participantes, num conjunto de esforços pelos representantes do Poder Legislativo.</w:t>
      </w:r>
    </w:p>
    <w:p w:rsidR="009B6851" w:rsidRPr="009B6851" w:rsidRDefault="009B6851" w:rsidP="009B6851">
      <w:pPr>
        <w:ind w:firstLine="2410"/>
        <w:jc w:val="both"/>
        <w:rPr>
          <w:rFonts w:ascii="Arial" w:eastAsia="Lucida Sans Unicode" w:hAnsi="Arial" w:cs="Tahoma"/>
          <w:kern w:val="3"/>
          <w:sz w:val="25"/>
          <w:szCs w:val="25"/>
          <w:lang w:eastAsia="pt-BR"/>
        </w:rPr>
      </w:pPr>
      <w:r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>Art. 4º. Os Vereadores apoiarão que uma representante do Clube de Mães ocupa o espaço da Tribunal Popular para trazer e debater ideias e sugestões de interesse municipal.</w:t>
      </w:r>
    </w:p>
    <w:p w:rsidR="00F457D4" w:rsidRPr="009B6851" w:rsidRDefault="00F457D4" w:rsidP="009B6851">
      <w:pPr>
        <w:pStyle w:val="Textbodyindent"/>
        <w:ind w:left="0" w:firstLine="2410"/>
        <w:rPr>
          <w:rFonts w:ascii="Arial" w:hAnsi="Arial"/>
          <w:sz w:val="12"/>
          <w:szCs w:val="25"/>
        </w:rPr>
      </w:pPr>
    </w:p>
    <w:p w:rsidR="00F457D4" w:rsidRPr="009B6851" w:rsidRDefault="00F457D4" w:rsidP="009B6851">
      <w:pPr>
        <w:ind w:firstLine="2410"/>
        <w:jc w:val="both"/>
        <w:rPr>
          <w:rFonts w:ascii="Arial" w:eastAsia="Lucida Sans Unicode" w:hAnsi="Arial" w:cs="Tahoma"/>
          <w:kern w:val="3"/>
          <w:sz w:val="25"/>
          <w:szCs w:val="25"/>
          <w:lang w:eastAsia="pt-BR"/>
        </w:rPr>
      </w:pPr>
      <w:r w:rsidRPr="009B6851">
        <w:rPr>
          <w:rFonts w:ascii="Arial" w:eastAsia="Lucida Sans Unicode" w:hAnsi="Arial" w:cs="Tahoma"/>
          <w:kern w:val="3"/>
          <w:sz w:val="25"/>
          <w:szCs w:val="25"/>
          <w:lang w:eastAsia="pt-BR"/>
        </w:rPr>
        <w:t>Art. 2°. Este Decreto Legislativo entra em vigor na data de sua publicação.</w:t>
      </w:r>
    </w:p>
    <w:p w:rsidR="00F457D4" w:rsidRPr="009B6851" w:rsidRDefault="00F457D4" w:rsidP="00F457D4">
      <w:pPr>
        <w:pStyle w:val="Textbodyindent"/>
        <w:rPr>
          <w:rFonts w:ascii="Arial" w:hAnsi="Arial"/>
          <w:sz w:val="14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 </w:t>
      </w:r>
    </w:p>
    <w:p w:rsidR="00F457D4" w:rsidRPr="009B6851" w:rsidRDefault="00F457D4" w:rsidP="00F457D4">
      <w:pPr>
        <w:pStyle w:val="Textbodyindent"/>
        <w:ind w:left="0"/>
        <w:jc w:val="center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       </w:t>
      </w:r>
      <w:r w:rsidR="009C707C" w:rsidRPr="009B6851">
        <w:rPr>
          <w:rFonts w:ascii="Arial" w:hAnsi="Arial"/>
          <w:sz w:val="25"/>
          <w:szCs w:val="25"/>
        </w:rPr>
        <w:t xml:space="preserve">          Nova Roma do Sul, em </w:t>
      </w:r>
      <w:r w:rsidR="009B6851" w:rsidRPr="009B6851">
        <w:rPr>
          <w:rFonts w:ascii="Arial" w:hAnsi="Arial"/>
          <w:sz w:val="25"/>
          <w:szCs w:val="25"/>
        </w:rPr>
        <w:t>14</w:t>
      </w:r>
      <w:r w:rsidR="006443C5" w:rsidRPr="009B6851">
        <w:rPr>
          <w:rFonts w:ascii="Arial" w:hAnsi="Arial"/>
          <w:sz w:val="25"/>
          <w:szCs w:val="25"/>
        </w:rPr>
        <w:t xml:space="preserve"> de </w:t>
      </w:r>
      <w:r w:rsidR="009B6851" w:rsidRPr="009B6851">
        <w:rPr>
          <w:rFonts w:ascii="Arial" w:hAnsi="Arial"/>
          <w:sz w:val="25"/>
          <w:szCs w:val="25"/>
        </w:rPr>
        <w:t>fevereiro</w:t>
      </w:r>
      <w:r w:rsidR="009C707C" w:rsidRPr="009B6851">
        <w:rPr>
          <w:rFonts w:ascii="Arial" w:hAnsi="Arial"/>
          <w:sz w:val="25"/>
          <w:szCs w:val="25"/>
        </w:rPr>
        <w:t xml:space="preserve"> de 201</w:t>
      </w:r>
      <w:r w:rsidR="009B6851" w:rsidRPr="009B6851">
        <w:rPr>
          <w:rFonts w:ascii="Arial" w:hAnsi="Arial"/>
          <w:sz w:val="25"/>
          <w:szCs w:val="25"/>
        </w:rPr>
        <w:t>9</w:t>
      </w:r>
      <w:r w:rsidRPr="009B6851">
        <w:rPr>
          <w:rFonts w:ascii="Arial" w:hAnsi="Arial"/>
          <w:sz w:val="25"/>
          <w:szCs w:val="25"/>
        </w:rPr>
        <w:t>.</w:t>
      </w:r>
      <w:bookmarkStart w:id="0" w:name="_GoBack"/>
      <w:bookmarkEnd w:id="0"/>
    </w:p>
    <w:p w:rsidR="00F457D4" w:rsidRPr="009B6851" w:rsidRDefault="00F457D4" w:rsidP="00F457D4">
      <w:pPr>
        <w:pStyle w:val="Textbodyindent"/>
        <w:rPr>
          <w:rFonts w:ascii="Arial" w:hAnsi="Arial"/>
          <w:sz w:val="25"/>
          <w:szCs w:val="25"/>
        </w:rPr>
      </w:pPr>
    </w:p>
    <w:p w:rsidR="00F457D4" w:rsidRPr="009B6851" w:rsidRDefault="00F457D4" w:rsidP="00F457D4">
      <w:pPr>
        <w:pStyle w:val="Textbodyindent"/>
        <w:rPr>
          <w:rFonts w:ascii="Arial" w:hAnsi="Arial"/>
          <w:sz w:val="36"/>
          <w:szCs w:val="25"/>
        </w:rPr>
      </w:pPr>
    </w:p>
    <w:p w:rsidR="006443C5" w:rsidRPr="009B6851" w:rsidRDefault="009B6851" w:rsidP="006443C5">
      <w:pPr>
        <w:pStyle w:val="Textbodyindent"/>
        <w:ind w:left="0"/>
        <w:jc w:val="center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José Luiz </w:t>
      </w:r>
      <w:proofErr w:type="spellStart"/>
      <w:r w:rsidRPr="009B6851">
        <w:rPr>
          <w:rFonts w:ascii="Arial" w:hAnsi="Arial"/>
          <w:sz w:val="25"/>
          <w:szCs w:val="25"/>
        </w:rPr>
        <w:t>Comin</w:t>
      </w:r>
      <w:proofErr w:type="spellEnd"/>
    </w:p>
    <w:p w:rsidR="003728A5" w:rsidRPr="009B6851" w:rsidRDefault="00F457D4" w:rsidP="009B6851">
      <w:pPr>
        <w:pStyle w:val="Textbodyindent"/>
        <w:ind w:left="0"/>
        <w:jc w:val="center"/>
        <w:rPr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>Presidente do Legislativo</w:t>
      </w:r>
    </w:p>
    <w:sectPr w:rsidR="003728A5" w:rsidRPr="009B6851" w:rsidSect="009B6851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4"/>
    <w:rsid w:val="000D616C"/>
    <w:rsid w:val="003728A5"/>
    <w:rsid w:val="006443C5"/>
    <w:rsid w:val="009B6851"/>
    <w:rsid w:val="009C707C"/>
    <w:rsid w:val="00A15CC8"/>
    <w:rsid w:val="00B55C41"/>
    <w:rsid w:val="00B90C76"/>
    <w:rsid w:val="00C7257D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FBF9-0E58-4089-9490-213FA89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D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57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457D4"/>
    <w:pPr>
      <w:ind w:left="1134"/>
      <w:jc w:val="both"/>
    </w:pPr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User</cp:lastModifiedBy>
  <cp:revision>2</cp:revision>
  <cp:lastPrinted>2018-06-28T12:04:00Z</cp:lastPrinted>
  <dcterms:created xsi:type="dcterms:W3CDTF">2019-02-14T10:51:00Z</dcterms:created>
  <dcterms:modified xsi:type="dcterms:W3CDTF">2019-02-14T10:51:00Z</dcterms:modified>
</cp:coreProperties>
</file>