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7777777" w:rsidR="00F16AFA" w:rsidRDefault="00F16AFA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</w:p>
    <w:p w14:paraId="19D7DAD2" w14:textId="77777777" w:rsidR="006D23E8" w:rsidRPr="0069548C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  <w:r w:rsidRPr="0069548C">
        <w:rPr>
          <w:rFonts w:asciiTheme="majorHAnsi" w:hAnsiTheme="majorHAnsi" w:cstheme="majorHAnsi"/>
          <w:b/>
        </w:rPr>
        <w:t xml:space="preserve">COMISSÃO DE </w:t>
      </w:r>
      <w:r w:rsidR="00834252" w:rsidRPr="0069548C">
        <w:rPr>
          <w:rFonts w:asciiTheme="majorHAnsi" w:hAnsiTheme="majorHAnsi" w:cstheme="majorHAnsi"/>
          <w:b/>
        </w:rPr>
        <w:t>CONSTITUIÇÃO E JUSTIÇA</w:t>
      </w:r>
    </w:p>
    <w:p w14:paraId="08F26B08" w14:textId="77777777" w:rsidR="005C1765" w:rsidRPr="0069548C" w:rsidRDefault="005C1765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69548C">
        <w:rPr>
          <w:rFonts w:asciiTheme="majorHAnsi" w:hAnsiTheme="majorHAnsi" w:cstheme="majorHAnsi"/>
          <w:b/>
        </w:rPr>
        <w:t>CÂMARA MUNICIPAL DE VEREADORES DE NOVA ROMA DO SUL</w:t>
      </w:r>
    </w:p>
    <w:p w14:paraId="5700C2FC" w14:textId="77777777" w:rsidR="005C1765" w:rsidRPr="0069548C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2026E5AA" w:rsidR="00943FBB" w:rsidRPr="0069548C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1" w:name="_Hlk72335475"/>
      <w:r w:rsidRPr="0069548C">
        <w:rPr>
          <w:rFonts w:asciiTheme="majorHAnsi" w:hAnsiTheme="majorHAnsi" w:cstheme="majorHAnsi"/>
          <w:b/>
        </w:rPr>
        <w:t>PARECER:</w:t>
      </w:r>
      <w:r w:rsidR="000F60AE" w:rsidRPr="0069548C">
        <w:rPr>
          <w:rFonts w:asciiTheme="majorHAnsi" w:hAnsiTheme="majorHAnsi" w:cstheme="majorHAnsi"/>
        </w:rPr>
        <w:t xml:space="preserve"> </w:t>
      </w:r>
      <w:r w:rsidR="0065707B" w:rsidRPr="0069548C">
        <w:rPr>
          <w:rFonts w:asciiTheme="majorHAnsi" w:hAnsiTheme="majorHAnsi" w:cstheme="majorHAnsi"/>
        </w:rPr>
        <w:t>42</w:t>
      </w:r>
      <w:r w:rsidRPr="0069548C">
        <w:rPr>
          <w:rFonts w:asciiTheme="majorHAnsi" w:hAnsiTheme="majorHAnsi" w:cstheme="majorHAnsi"/>
        </w:rPr>
        <w:t>/2021</w:t>
      </w:r>
    </w:p>
    <w:p w14:paraId="1C79A452" w14:textId="21BBDE42" w:rsidR="006D23E8" w:rsidRPr="0069548C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69548C">
        <w:rPr>
          <w:rFonts w:asciiTheme="majorHAnsi" w:hAnsiTheme="majorHAnsi" w:cstheme="majorHAnsi"/>
          <w:b/>
        </w:rPr>
        <w:t xml:space="preserve">MATÉRIA: </w:t>
      </w:r>
      <w:r w:rsidR="000F60AE" w:rsidRPr="0069548C">
        <w:rPr>
          <w:rFonts w:asciiTheme="majorHAnsi" w:hAnsiTheme="majorHAnsi" w:cstheme="majorHAnsi"/>
        </w:rPr>
        <w:t>Projeto de Lei n° 1.</w:t>
      </w:r>
      <w:r w:rsidR="002B7341" w:rsidRPr="0069548C">
        <w:rPr>
          <w:rFonts w:asciiTheme="majorHAnsi" w:hAnsiTheme="majorHAnsi" w:cstheme="majorHAnsi"/>
        </w:rPr>
        <w:t>5</w:t>
      </w:r>
      <w:r w:rsidR="0065707B" w:rsidRPr="0069548C">
        <w:rPr>
          <w:rFonts w:asciiTheme="majorHAnsi" w:hAnsiTheme="majorHAnsi" w:cstheme="majorHAnsi"/>
        </w:rPr>
        <w:t>54</w:t>
      </w:r>
      <w:r w:rsidR="002E5F11" w:rsidRPr="0069548C">
        <w:rPr>
          <w:rFonts w:asciiTheme="majorHAnsi" w:hAnsiTheme="majorHAnsi" w:cstheme="majorHAnsi"/>
        </w:rPr>
        <w:t>/</w:t>
      </w:r>
      <w:r w:rsidRPr="0069548C">
        <w:rPr>
          <w:rFonts w:asciiTheme="majorHAnsi" w:hAnsiTheme="majorHAnsi" w:cstheme="majorHAnsi"/>
        </w:rPr>
        <w:t>2021</w:t>
      </w:r>
    </w:p>
    <w:p w14:paraId="01A1A008" w14:textId="1C17731C" w:rsidR="006D23E8" w:rsidRPr="0069548C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69548C">
        <w:rPr>
          <w:rFonts w:asciiTheme="majorHAnsi" w:hAnsiTheme="majorHAnsi" w:cstheme="majorHAnsi"/>
          <w:b/>
        </w:rPr>
        <w:t>RELATOR</w:t>
      </w:r>
      <w:r w:rsidR="000A6D5F" w:rsidRPr="0069548C">
        <w:rPr>
          <w:rFonts w:asciiTheme="majorHAnsi" w:hAnsiTheme="majorHAnsi" w:cstheme="majorHAnsi"/>
          <w:b/>
        </w:rPr>
        <w:t>A</w:t>
      </w:r>
      <w:r w:rsidR="00C15013" w:rsidRPr="0069548C">
        <w:rPr>
          <w:rFonts w:asciiTheme="majorHAnsi" w:hAnsiTheme="majorHAnsi" w:cstheme="majorHAnsi"/>
          <w:b/>
        </w:rPr>
        <w:t>:</w:t>
      </w:r>
      <w:r w:rsidR="00BF729B" w:rsidRPr="0069548C">
        <w:rPr>
          <w:rFonts w:asciiTheme="majorHAnsi" w:hAnsiTheme="majorHAnsi" w:cstheme="majorHAnsi"/>
        </w:rPr>
        <w:t xml:space="preserve"> </w:t>
      </w:r>
      <w:r w:rsidR="0065707B" w:rsidRPr="0069548C">
        <w:rPr>
          <w:rFonts w:asciiTheme="majorHAnsi" w:hAnsiTheme="majorHAnsi" w:cstheme="majorHAnsi"/>
        </w:rPr>
        <w:t xml:space="preserve"> Arnilde T. S. Kriger</w:t>
      </w:r>
    </w:p>
    <w:bookmarkEnd w:id="1"/>
    <w:p w14:paraId="3084F5E6" w14:textId="77777777" w:rsidR="005C1765" w:rsidRPr="0069548C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CAD3B2B" w14:textId="70AC5977" w:rsidR="00414EDB" w:rsidRPr="0069548C" w:rsidRDefault="006D23E8" w:rsidP="00AE2B5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69548C">
        <w:rPr>
          <w:rFonts w:asciiTheme="majorHAnsi" w:hAnsiTheme="majorHAnsi" w:cstheme="majorHAnsi"/>
          <w:b/>
        </w:rPr>
        <w:t>RELATÓRIO</w:t>
      </w:r>
    </w:p>
    <w:p w14:paraId="35E6E246" w14:textId="4BFC4091" w:rsidR="00635059" w:rsidRPr="0069548C" w:rsidRDefault="0065707B" w:rsidP="008E7752">
      <w:pPr>
        <w:pStyle w:val="PargrafodaLista"/>
        <w:spacing w:line="360" w:lineRule="auto"/>
        <w:ind w:left="0" w:firstLine="567"/>
        <w:jc w:val="both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“Autoriza o Município a retificar imóvel constante na matrícula nº 11951 do Cartório de Registro de Imóveis da Comarca de Antônio Prado/RS, Livro nº2, Registro Geral e dá outras providências”.</w:t>
      </w:r>
    </w:p>
    <w:p w14:paraId="5CC3AB8C" w14:textId="77777777" w:rsidR="001B2A1F" w:rsidRPr="0069548C" w:rsidRDefault="001B2A1F" w:rsidP="008E7752">
      <w:pPr>
        <w:pStyle w:val="SemEspaamento"/>
        <w:ind w:firstLine="567"/>
        <w:jc w:val="both"/>
        <w:rPr>
          <w:rFonts w:asciiTheme="majorHAnsi" w:hAnsiTheme="majorHAnsi" w:cstheme="majorHAnsi"/>
          <w:spacing w:val="20"/>
        </w:rPr>
      </w:pPr>
    </w:p>
    <w:p w14:paraId="59990C46" w14:textId="77777777" w:rsidR="00414EDB" w:rsidRPr="0069548C" w:rsidRDefault="00414EDB" w:rsidP="008E7752">
      <w:pPr>
        <w:pStyle w:val="PargrafodaLista"/>
        <w:numPr>
          <w:ilvl w:val="0"/>
          <w:numId w:val="3"/>
        </w:numPr>
        <w:spacing w:line="360" w:lineRule="auto"/>
        <w:ind w:left="0" w:firstLine="567"/>
        <w:jc w:val="both"/>
        <w:rPr>
          <w:rFonts w:asciiTheme="majorHAnsi" w:hAnsiTheme="majorHAnsi" w:cstheme="majorHAnsi"/>
          <w:b/>
        </w:rPr>
      </w:pPr>
      <w:r w:rsidRPr="0069548C">
        <w:rPr>
          <w:rFonts w:asciiTheme="majorHAnsi" w:hAnsiTheme="majorHAnsi" w:cstheme="majorHAnsi"/>
          <w:b/>
        </w:rPr>
        <w:t>ANÁLISE</w:t>
      </w:r>
    </w:p>
    <w:p w14:paraId="2E63095C" w14:textId="77777777" w:rsidR="0069548C" w:rsidRPr="0069548C" w:rsidRDefault="0069548C" w:rsidP="0069548C">
      <w:pPr>
        <w:spacing w:after="0" w:line="276" w:lineRule="auto"/>
        <w:ind w:firstLine="567"/>
        <w:jc w:val="both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O presente projeto tem como justificativa, alterar a localização da posição do imóvel descrita na matricula, devido as situações encontradas no local serem diferentes da situação dada pela matricula do imóvel.</w:t>
      </w:r>
    </w:p>
    <w:p w14:paraId="2585E4BC" w14:textId="77777777" w:rsidR="0069548C" w:rsidRPr="0069548C" w:rsidRDefault="0069548C" w:rsidP="0069548C">
      <w:pPr>
        <w:spacing w:after="0" w:line="276" w:lineRule="auto"/>
        <w:ind w:firstLine="567"/>
        <w:jc w:val="both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Tal fundamento encontra- se amparado na declaração explicativa do responsável técnico que fez o levantamento topográfico da área, e juntou documentos que comprovam que deverá ocorrer a retificação do imóvel com a devida realidade do local.</w:t>
      </w:r>
    </w:p>
    <w:p w14:paraId="7685D99B" w14:textId="136FDBBD" w:rsidR="0069548C" w:rsidRPr="0069548C" w:rsidRDefault="0069548C" w:rsidP="0069548C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 xml:space="preserve">A presente autorização </w:t>
      </w:r>
      <w:r w:rsidRPr="0069548C">
        <w:rPr>
          <w:rFonts w:asciiTheme="majorHAnsi" w:hAnsiTheme="majorHAnsi" w:cstheme="majorHAnsi"/>
        </w:rPr>
        <w:t>está</w:t>
      </w:r>
      <w:r w:rsidRPr="0069548C">
        <w:rPr>
          <w:rFonts w:asciiTheme="majorHAnsi" w:hAnsiTheme="majorHAnsi" w:cstheme="majorHAnsi"/>
        </w:rPr>
        <w:t xml:space="preserve"> amparada pelo Código Civil em seu art</w:t>
      </w:r>
      <w:r w:rsidRPr="0069548C">
        <w:rPr>
          <w:rFonts w:asciiTheme="majorHAnsi" w:hAnsiTheme="majorHAnsi" w:cstheme="majorHAnsi"/>
        </w:rPr>
        <w:t>.</w:t>
      </w:r>
      <w:r w:rsidRPr="0069548C">
        <w:rPr>
          <w:rFonts w:asciiTheme="majorHAnsi" w:hAnsiTheme="majorHAnsi" w:cstheme="majorHAnsi"/>
        </w:rPr>
        <w:t xml:space="preserve"> 1.247, que </w:t>
      </w:r>
      <w:r w:rsidRPr="0069548C">
        <w:rPr>
          <w:rFonts w:asciiTheme="majorHAnsi" w:hAnsiTheme="majorHAnsi" w:cstheme="majorHAnsi"/>
        </w:rPr>
        <w:t>dispõe:</w:t>
      </w:r>
      <w:r w:rsidRPr="0069548C">
        <w:rPr>
          <w:rFonts w:asciiTheme="majorHAnsi" w:hAnsiTheme="majorHAnsi" w:cstheme="majorHAnsi"/>
        </w:rPr>
        <w:t xml:space="preserve"> “Se o teor do registro não exprimir a verdade, poderá o interessado reclamar que se retifique ou anule.”</w:t>
      </w:r>
    </w:p>
    <w:p w14:paraId="1E600FDB" w14:textId="77777777" w:rsidR="0069548C" w:rsidRPr="0069548C" w:rsidRDefault="0069548C" w:rsidP="0069548C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 xml:space="preserve">E na lei Orgânica que prevê em seus artigos art. 8º §1º e 93, que compete ao prefeito Municipal a administração dos bens municipais. Ainda, o art. 43, disciplina que compete a Câmara de Vereadores, com a sanção do prefeito, legislar sobre matérias de competência do Município. E no art.18.Compete ao Município legislar sobre assuntos de interesse local, como está entabulado também no art. 30, </w:t>
      </w:r>
      <w:proofErr w:type="spellStart"/>
      <w:proofErr w:type="gramStart"/>
      <w:r w:rsidRPr="0069548C">
        <w:rPr>
          <w:rFonts w:asciiTheme="majorHAnsi" w:hAnsiTheme="majorHAnsi" w:cstheme="majorHAnsi"/>
        </w:rPr>
        <w:t>Inciso,I</w:t>
      </w:r>
      <w:proofErr w:type="spellEnd"/>
      <w:proofErr w:type="gramEnd"/>
      <w:r w:rsidRPr="0069548C">
        <w:rPr>
          <w:rFonts w:asciiTheme="majorHAnsi" w:hAnsiTheme="majorHAnsi" w:cstheme="majorHAnsi"/>
        </w:rPr>
        <w:t>, CF.</w:t>
      </w:r>
    </w:p>
    <w:p w14:paraId="1745F6F2" w14:textId="77777777" w:rsidR="00414EDB" w:rsidRPr="0069548C" w:rsidRDefault="00414EDB" w:rsidP="008E7752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  <w:b/>
        </w:rPr>
      </w:pPr>
    </w:p>
    <w:p w14:paraId="721F5D8E" w14:textId="77777777" w:rsidR="00BC0B33" w:rsidRPr="0069548C" w:rsidRDefault="005C1765" w:rsidP="008E7752">
      <w:pPr>
        <w:pStyle w:val="PargrafodaLista"/>
        <w:numPr>
          <w:ilvl w:val="0"/>
          <w:numId w:val="3"/>
        </w:numPr>
        <w:spacing w:line="360" w:lineRule="auto"/>
        <w:ind w:left="0" w:firstLine="567"/>
        <w:jc w:val="both"/>
        <w:rPr>
          <w:rFonts w:asciiTheme="majorHAnsi" w:hAnsiTheme="majorHAnsi" w:cstheme="majorHAnsi"/>
          <w:b/>
        </w:rPr>
      </w:pPr>
      <w:r w:rsidRPr="0069548C">
        <w:rPr>
          <w:rFonts w:asciiTheme="majorHAnsi" w:hAnsiTheme="majorHAnsi" w:cstheme="majorHAnsi"/>
          <w:b/>
        </w:rPr>
        <w:t>CONCLUSÃO</w:t>
      </w:r>
    </w:p>
    <w:p w14:paraId="385500E7" w14:textId="3EB70973" w:rsidR="00682D62" w:rsidRPr="0069548C" w:rsidRDefault="00682D62" w:rsidP="008E7752">
      <w:pPr>
        <w:spacing w:line="360" w:lineRule="auto"/>
        <w:ind w:firstLine="567"/>
        <w:jc w:val="both"/>
        <w:rPr>
          <w:rFonts w:asciiTheme="majorHAnsi" w:hAnsiTheme="majorHAnsi" w:cstheme="majorHAnsi"/>
          <w:shd w:val="clear" w:color="auto" w:fill="FFFFFF"/>
        </w:rPr>
      </w:pPr>
      <w:r w:rsidRPr="0069548C">
        <w:rPr>
          <w:rFonts w:asciiTheme="majorHAnsi" w:hAnsiTheme="majorHAnsi" w:cstheme="majorHAnsi"/>
          <w:shd w:val="clear" w:color="auto" w:fill="FFFFFF"/>
        </w:rPr>
        <w:t>A Comissão de Constituição e Justiça, em reunião sob a presença de todos membros, avaliou e opinou</w:t>
      </w:r>
      <w:r w:rsidR="00FF20EB" w:rsidRPr="0069548C">
        <w:rPr>
          <w:rFonts w:asciiTheme="majorHAnsi" w:hAnsiTheme="majorHAnsi" w:cstheme="majorHAnsi"/>
          <w:shd w:val="clear" w:color="auto" w:fill="FFFFFF"/>
        </w:rPr>
        <w:t xml:space="preserve"> de forma UNANIME pela </w:t>
      </w:r>
      <w:r w:rsidRPr="0069548C">
        <w:rPr>
          <w:rFonts w:asciiTheme="majorHAnsi" w:hAnsiTheme="majorHAnsi" w:cstheme="majorHAnsi"/>
          <w:shd w:val="clear" w:color="auto" w:fill="FFFFFF"/>
        </w:rPr>
        <w:t xml:space="preserve">APROVAÇÃO do Projeto de Lei </w:t>
      </w:r>
      <w:r w:rsidR="0031466A" w:rsidRPr="0069548C">
        <w:rPr>
          <w:rFonts w:asciiTheme="majorHAnsi" w:hAnsiTheme="majorHAnsi" w:cstheme="majorHAnsi"/>
          <w:shd w:val="clear" w:color="auto" w:fill="FFFFFF"/>
        </w:rPr>
        <w:t>n</w:t>
      </w:r>
      <w:r w:rsidRPr="0069548C">
        <w:rPr>
          <w:rFonts w:asciiTheme="majorHAnsi" w:hAnsiTheme="majorHAnsi" w:cstheme="majorHAnsi"/>
          <w:shd w:val="clear" w:color="auto" w:fill="FFFFFF"/>
        </w:rPr>
        <w:t xml:space="preserve">º </w:t>
      </w:r>
      <w:r w:rsidR="002B7341" w:rsidRPr="0069548C">
        <w:rPr>
          <w:rFonts w:asciiTheme="majorHAnsi" w:hAnsiTheme="majorHAnsi" w:cstheme="majorHAnsi"/>
          <w:shd w:val="clear" w:color="auto" w:fill="FFFFFF"/>
        </w:rPr>
        <w:t>1.5</w:t>
      </w:r>
      <w:r w:rsidR="0065707B" w:rsidRPr="0069548C">
        <w:rPr>
          <w:rFonts w:asciiTheme="majorHAnsi" w:hAnsiTheme="majorHAnsi" w:cstheme="majorHAnsi"/>
          <w:shd w:val="clear" w:color="auto" w:fill="FFFFFF"/>
        </w:rPr>
        <w:t>54</w:t>
      </w:r>
      <w:r w:rsidR="002B7341" w:rsidRPr="0069548C">
        <w:rPr>
          <w:rFonts w:asciiTheme="majorHAnsi" w:hAnsiTheme="majorHAnsi" w:cstheme="majorHAnsi"/>
          <w:shd w:val="clear" w:color="auto" w:fill="FFFFFF"/>
        </w:rPr>
        <w:t>/2021</w:t>
      </w:r>
      <w:r w:rsidRPr="0069548C">
        <w:rPr>
          <w:rFonts w:asciiTheme="majorHAnsi" w:hAnsiTheme="majorHAnsi" w:cstheme="majorHAnsi"/>
          <w:shd w:val="clear" w:color="auto" w:fill="FFFFFF"/>
        </w:rPr>
        <w:t xml:space="preserve"> sob a ótica da constitucionalidade, mérito</w:t>
      </w:r>
      <w:r w:rsidR="0031466A" w:rsidRPr="0069548C">
        <w:rPr>
          <w:rFonts w:asciiTheme="majorHAnsi" w:hAnsiTheme="majorHAnsi" w:cstheme="majorHAnsi"/>
          <w:shd w:val="clear" w:color="auto" w:fill="FFFFFF"/>
        </w:rPr>
        <w:t>, juridicidade</w:t>
      </w:r>
      <w:r w:rsidRPr="0069548C">
        <w:rPr>
          <w:rFonts w:asciiTheme="majorHAnsi" w:hAnsiTheme="majorHAnsi" w:cstheme="majorHAnsi"/>
          <w:shd w:val="clear" w:color="auto" w:fill="FFFFFF"/>
        </w:rPr>
        <w:t xml:space="preserve"> e correta técnica legislativa. </w:t>
      </w:r>
    </w:p>
    <w:p w14:paraId="3010828C" w14:textId="77777777" w:rsidR="001B2A1F" w:rsidRPr="0069548C" w:rsidRDefault="00682D62" w:rsidP="008E7752">
      <w:pPr>
        <w:pStyle w:val="SemEspaamento"/>
        <w:ind w:firstLine="567"/>
        <w:jc w:val="both"/>
        <w:rPr>
          <w:rFonts w:asciiTheme="majorHAnsi" w:hAnsiTheme="majorHAnsi" w:cstheme="majorHAnsi"/>
          <w:shd w:val="clear" w:color="auto" w:fill="FFFFFF"/>
        </w:rPr>
      </w:pPr>
      <w:r w:rsidRPr="0069548C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56A9C9CA" w:rsidR="00517E87" w:rsidRPr="0069548C" w:rsidRDefault="005C1765" w:rsidP="008E7752">
      <w:pPr>
        <w:spacing w:line="360" w:lineRule="auto"/>
        <w:ind w:firstLine="567"/>
        <w:jc w:val="both"/>
        <w:rPr>
          <w:rFonts w:asciiTheme="majorHAnsi" w:hAnsiTheme="majorHAnsi" w:cstheme="majorHAnsi"/>
        </w:rPr>
      </w:pPr>
      <w:bookmarkStart w:id="2" w:name="_Hlk72335696"/>
      <w:r w:rsidRPr="0069548C">
        <w:rPr>
          <w:rFonts w:asciiTheme="majorHAnsi" w:hAnsiTheme="majorHAnsi" w:cstheme="majorHAnsi"/>
        </w:rPr>
        <w:lastRenderedPageBreak/>
        <w:t xml:space="preserve">Câmara Municipal de Vereadores de Nova Roma do Sul, </w:t>
      </w:r>
      <w:r w:rsidR="0065707B" w:rsidRPr="0069548C">
        <w:rPr>
          <w:rFonts w:asciiTheme="majorHAnsi" w:hAnsiTheme="majorHAnsi" w:cstheme="majorHAnsi"/>
        </w:rPr>
        <w:t>04</w:t>
      </w:r>
      <w:r w:rsidRPr="0069548C">
        <w:rPr>
          <w:rFonts w:asciiTheme="majorHAnsi" w:hAnsiTheme="majorHAnsi" w:cstheme="majorHAnsi"/>
        </w:rPr>
        <w:t xml:space="preserve"> de </w:t>
      </w:r>
      <w:r w:rsidR="0065707B" w:rsidRPr="0069548C">
        <w:rPr>
          <w:rFonts w:asciiTheme="majorHAnsi" w:hAnsiTheme="majorHAnsi" w:cstheme="majorHAnsi"/>
        </w:rPr>
        <w:t>outubro</w:t>
      </w:r>
      <w:r w:rsidR="002B7341" w:rsidRPr="0069548C">
        <w:rPr>
          <w:rFonts w:asciiTheme="majorHAnsi" w:hAnsiTheme="majorHAnsi" w:cstheme="majorHAnsi"/>
        </w:rPr>
        <w:t xml:space="preserve"> </w:t>
      </w:r>
      <w:r w:rsidRPr="0069548C">
        <w:rPr>
          <w:rFonts w:asciiTheme="majorHAnsi" w:hAnsiTheme="majorHAnsi" w:cstheme="majorHAnsi"/>
        </w:rPr>
        <w:t>de 2021.</w:t>
      </w:r>
    </w:p>
    <w:bookmarkEnd w:id="2"/>
    <w:p w14:paraId="66865E73" w14:textId="77777777" w:rsidR="00517E87" w:rsidRPr="0069548C" w:rsidRDefault="00517E87" w:rsidP="008E7752">
      <w:pPr>
        <w:ind w:firstLine="567"/>
        <w:jc w:val="both"/>
        <w:rPr>
          <w:rFonts w:asciiTheme="majorHAnsi" w:hAnsiTheme="majorHAnsi" w:cstheme="majorHAnsi"/>
        </w:rPr>
      </w:pPr>
    </w:p>
    <w:p w14:paraId="4BE23F96" w14:textId="77777777" w:rsidR="00517E87" w:rsidRPr="0069548C" w:rsidRDefault="00517E87" w:rsidP="008E7752">
      <w:pPr>
        <w:ind w:firstLine="567"/>
        <w:jc w:val="both"/>
        <w:rPr>
          <w:rFonts w:asciiTheme="majorHAnsi" w:hAnsiTheme="majorHAnsi" w:cstheme="majorHAnsi"/>
        </w:rPr>
      </w:pPr>
    </w:p>
    <w:p w14:paraId="55EEEE22" w14:textId="5FCDBA6D" w:rsidR="00434225" w:rsidRPr="0069548C" w:rsidRDefault="00E50AA2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Luiza Santi</w:t>
      </w:r>
    </w:p>
    <w:p w14:paraId="4A32706F" w14:textId="77777777" w:rsidR="005C1765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Presidente</w:t>
      </w:r>
    </w:p>
    <w:p w14:paraId="0C102340" w14:textId="77777777" w:rsidR="00517E87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62250851" w14:textId="77777777" w:rsidR="00517E87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41BD02DD" w14:textId="77777777" w:rsidR="00517E87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0B23A04B" w14:textId="77777777" w:rsidR="002B7341" w:rsidRPr="0069548C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70C92613" w14:textId="7D9DFBCC" w:rsidR="00517E87" w:rsidRPr="0069548C" w:rsidRDefault="00E50AA2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Arnilde Kriger</w:t>
      </w:r>
    </w:p>
    <w:p w14:paraId="6FC69605" w14:textId="77777777" w:rsidR="00517E87" w:rsidRPr="0069548C" w:rsidRDefault="001D031C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Membro</w:t>
      </w:r>
    </w:p>
    <w:p w14:paraId="3076260B" w14:textId="77777777" w:rsidR="00517E87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F9E40F3" w14:textId="77777777" w:rsidR="00517E87" w:rsidRPr="0069548C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52E72A9" w14:textId="77777777" w:rsidR="002B7341" w:rsidRPr="0069548C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51F182B4" w14:textId="77777777" w:rsidR="002B7341" w:rsidRPr="0069548C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39300DE8" w14:textId="77777777" w:rsidR="002B7341" w:rsidRPr="0069548C" w:rsidRDefault="002B7341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039240F2" w14:textId="77777777" w:rsidR="00517E87" w:rsidRPr="0069548C" w:rsidRDefault="00C23B4E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Marcelo L. Panazzolo</w:t>
      </w:r>
    </w:p>
    <w:p w14:paraId="1CD23837" w14:textId="77777777" w:rsidR="001D031C" w:rsidRPr="005C1765" w:rsidRDefault="001D031C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  <w:r w:rsidRPr="0069548C">
        <w:rPr>
          <w:rFonts w:asciiTheme="majorHAnsi" w:hAnsiTheme="majorHAnsi" w:cstheme="majorHAnsi"/>
        </w:rPr>
        <w:t>Membro</w:t>
      </w:r>
    </w:p>
    <w:p w14:paraId="47C36794" w14:textId="77777777" w:rsidR="00517E87" w:rsidRPr="005C1765" w:rsidRDefault="00517E87" w:rsidP="008E7752">
      <w:pPr>
        <w:spacing w:after="0"/>
        <w:ind w:firstLine="567"/>
        <w:jc w:val="center"/>
        <w:rPr>
          <w:rFonts w:asciiTheme="majorHAnsi" w:hAnsiTheme="majorHAnsi" w:cstheme="majorHAnsi"/>
        </w:rPr>
      </w:pPr>
    </w:p>
    <w:p w14:paraId="2E696B30" w14:textId="77777777" w:rsidR="006D23E8" w:rsidRPr="005C1765" w:rsidRDefault="006D23E8" w:rsidP="008E7752">
      <w:pPr>
        <w:ind w:firstLine="567"/>
        <w:jc w:val="both"/>
        <w:rPr>
          <w:rFonts w:asciiTheme="majorHAnsi" w:hAnsiTheme="majorHAnsi" w:cstheme="majorHAnsi"/>
        </w:rPr>
      </w:pPr>
    </w:p>
    <w:sectPr w:rsidR="006D23E8" w:rsidRPr="005C1765" w:rsidSect="000A6D5F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11344" w14:textId="77777777" w:rsidR="00037F46" w:rsidRDefault="00037F46" w:rsidP="001E5C53">
      <w:pPr>
        <w:spacing w:after="0" w:line="240" w:lineRule="auto"/>
      </w:pPr>
      <w:r>
        <w:separator/>
      </w:r>
    </w:p>
  </w:endnote>
  <w:endnote w:type="continuationSeparator" w:id="0">
    <w:p w14:paraId="3F79A313" w14:textId="77777777" w:rsidR="00037F46" w:rsidRDefault="00037F4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BF6A6" w14:textId="77777777" w:rsidR="00037F46" w:rsidRDefault="00037F46" w:rsidP="001E5C53">
      <w:pPr>
        <w:spacing w:after="0" w:line="240" w:lineRule="auto"/>
      </w:pPr>
      <w:r>
        <w:separator/>
      </w:r>
    </w:p>
  </w:footnote>
  <w:footnote w:type="continuationSeparator" w:id="0">
    <w:p w14:paraId="3389640C" w14:textId="77777777" w:rsidR="00037F46" w:rsidRDefault="00037F4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37F46"/>
    <w:rsid w:val="00063144"/>
    <w:rsid w:val="00063B4F"/>
    <w:rsid w:val="000858A0"/>
    <w:rsid w:val="00091415"/>
    <w:rsid w:val="000A6D5F"/>
    <w:rsid w:val="000B4319"/>
    <w:rsid w:val="000D6203"/>
    <w:rsid w:val="000D6488"/>
    <w:rsid w:val="000F60AE"/>
    <w:rsid w:val="00120BBA"/>
    <w:rsid w:val="001334F4"/>
    <w:rsid w:val="00167730"/>
    <w:rsid w:val="00170B03"/>
    <w:rsid w:val="00187626"/>
    <w:rsid w:val="001A0196"/>
    <w:rsid w:val="001A6CBC"/>
    <w:rsid w:val="001B2A1F"/>
    <w:rsid w:val="001B3086"/>
    <w:rsid w:val="001D031C"/>
    <w:rsid w:val="001E5C53"/>
    <w:rsid w:val="00247106"/>
    <w:rsid w:val="00281559"/>
    <w:rsid w:val="002B7341"/>
    <w:rsid w:val="002E5F11"/>
    <w:rsid w:val="002F6D66"/>
    <w:rsid w:val="0031466A"/>
    <w:rsid w:val="0035655C"/>
    <w:rsid w:val="0037193E"/>
    <w:rsid w:val="003A4340"/>
    <w:rsid w:val="003E6CAA"/>
    <w:rsid w:val="00414EDB"/>
    <w:rsid w:val="004279FD"/>
    <w:rsid w:val="0043014B"/>
    <w:rsid w:val="00434225"/>
    <w:rsid w:val="00456634"/>
    <w:rsid w:val="004629BA"/>
    <w:rsid w:val="004863B2"/>
    <w:rsid w:val="00514769"/>
    <w:rsid w:val="00517E87"/>
    <w:rsid w:val="00553348"/>
    <w:rsid w:val="00557A33"/>
    <w:rsid w:val="0057262F"/>
    <w:rsid w:val="005757F1"/>
    <w:rsid w:val="0059127F"/>
    <w:rsid w:val="005C1765"/>
    <w:rsid w:val="005D4C9D"/>
    <w:rsid w:val="005E3E2F"/>
    <w:rsid w:val="005E5FD4"/>
    <w:rsid w:val="00615735"/>
    <w:rsid w:val="00620899"/>
    <w:rsid w:val="00635059"/>
    <w:rsid w:val="0065707B"/>
    <w:rsid w:val="00676DCC"/>
    <w:rsid w:val="00682D62"/>
    <w:rsid w:val="00685440"/>
    <w:rsid w:val="0069548C"/>
    <w:rsid w:val="006C212A"/>
    <w:rsid w:val="006D23E8"/>
    <w:rsid w:val="00746241"/>
    <w:rsid w:val="00761D18"/>
    <w:rsid w:val="007D4BD7"/>
    <w:rsid w:val="00834252"/>
    <w:rsid w:val="0089317A"/>
    <w:rsid w:val="008A0FF6"/>
    <w:rsid w:val="008C09D3"/>
    <w:rsid w:val="008C28B8"/>
    <w:rsid w:val="008E7752"/>
    <w:rsid w:val="009257DA"/>
    <w:rsid w:val="00943FBB"/>
    <w:rsid w:val="009678C9"/>
    <w:rsid w:val="00982934"/>
    <w:rsid w:val="00991C0E"/>
    <w:rsid w:val="00994417"/>
    <w:rsid w:val="00A13BE0"/>
    <w:rsid w:val="00A216E1"/>
    <w:rsid w:val="00A634DA"/>
    <w:rsid w:val="00A65298"/>
    <w:rsid w:val="00A94EF4"/>
    <w:rsid w:val="00AE4460"/>
    <w:rsid w:val="00B2745C"/>
    <w:rsid w:val="00B7423E"/>
    <w:rsid w:val="00B91B69"/>
    <w:rsid w:val="00BB2DE5"/>
    <w:rsid w:val="00BC0B33"/>
    <w:rsid w:val="00BC6799"/>
    <w:rsid w:val="00BE19AD"/>
    <w:rsid w:val="00BF729B"/>
    <w:rsid w:val="00C15013"/>
    <w:rsid w:val="00C21979"/>
    <w:rsid w:val="00C23B4E"/>
    <w:rsid w:val="00CA4126"/>
    <w:rsid w:val="00CC3D90"/>
    <w:rsid w:val="00D65F3C"/>
    <w:rsid w:val="00D71A0A"/>
    <w:rsid w:val="00DB02E4"/>
    <w:rsid w:val="00E00C23"/>
    <w:rsid w:val="00E17397"/>
    <w:rsid w:val="00E367D8"/>
    <w:rsid w:val="00E37022"/>
    <w:rsid w:val="00E50AA2"/>
    <w:rsid w:val="00E66536"/>
    <w:rsid w:val="00E97953"/>
    <w:rsid w:val="00EC424A"/>
    <w:rsid w:val="00ED5BB1"/>
    <w:rsid w:val="00EF402F"/>
    <w:rsid w:val="00F16AFA"/>
    <w:rsid w:val="00F23D0C"/>
    <w:rsid w:val="00F6672A"/>
    <w:rsid w:val="00FB5503"/>
    <w:rsid w:val="00FD4B96"/>
    <w:rsid w:val="00FE6D42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50A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5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40B1D-3365-412C-81A1-3372ADC5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2021-10-05T15:38:00Z</cp:lastPrinted>
  <dcterms:created xsi:type="dcterms:W3CDTF">2021-10-04T18:57:00Z</dcterms:created>
  <dcterms:modified xsi:type="dcterms:W3CDTF">2021-10-05T15:38:00Z</dcterms:modified>
</cp:coreProperties>
</file>