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4E720" w14:textId="77777777" w:rsidR="0096423A" w:rsidRDefault="0096423A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4CD04E9E" w:rsidR="00F10FB2" w:rsidRDefault="00AF6D4E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 w:rsidR="0096423A">
        <w:rPr>
          <w:rFonts w:ascii="Tahoma" w:hAnsi="Tahoma" w:cs="Tahoma"/>
          <w:sz w:val="28"/>
          <w:szCs w:val="28"/>
        </w:rPr>
        <w:t xml:space="preserve"> nº 25</w:t>
      </w:r>
      <w:r w:rsidR="00E12494">
        <w:rPr>
          <w:rFonts w:ascii="Tahoma" w:hAnsi="Tahoma" w:cs="Tahoma"/>
          <w:sz w:val="28"/>
          <w:szCs w:val="28"/>
        </w:rPr>
        <w:t>/2018</w:t>
      </w: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444FA9D4" w:rsidR="00D22A15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0F89EC92" w:rsidR="00D22A15" w:rsidRPr="005C16D3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519027CF" w14:textId="42AA3223" w:rsidR="00B97BF8" w:rsidRDefault="00867A5E" w:rsidP="00867A5E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Que o Poder Executivo</w:t>
      </w:r>
      <w:r w:rsidR="00B97BF8">
        <w:rPr>
          <w:rFonts w:ascii="Tahoma" w:hAnsi="Tahoma" w:cs="Tahoma"/>
          <w:b/>
          <w:sz w:val="24"/>
          <w:szCs w:val="24"/>
        </w:rPr>
        <w:t>, através da secretari</w:t>
      </w:r>
      <w:r w:rsidR="006A3D15">
        <w:rPr>
          <w:rFonts w:ascii="Tahoma" w:hAnsi="Tahoma" w:cs="Tahoma"/>
          <w:b/>
          <w:sz w:val="24"/>
          <w:szCs w:val="24"/>
        </w:rPr>
        <w:t>a responsável,</w:t>
      </w:r>
      <w:r w:rsidR="00B97BF8">
        <w:rPr>
          <w:rFonts w:ascii="Tahoma" w:hAnsi="Tahoma" w:cs="Tahoma"/>
          <w:b/>
          <w:sz w:val="24"/>
          <w:szCs w:val="24"/>
        </w:rPr>
        <w:t xml:space="preserve"> analise a proceda ao conserto de buracos existentes na via</w:t>
      </w:r>
      <w:r w:rsidR="00F21EC9">
        <w:rPr>
          <w:rFonts w:ascii="Tahoma" w:hAnsi="Tahoma" w:cs="Tahoma"/>
          <w:b/>
          <w:sz w:val="24"/>
          <w:szCs w:val="24"/>
        </w:rPr>
        <w:t xml:space="preserve"> pública</w:t>
      </w:r>
      <w:r w:rsidR="00B97BF8">
        <w:rPr>
          <w:rFonts w:ascii="Tahoma" w:hAnsi="Tahoma" w:cs="Tahoma"/>
          <w:b/>
          <w:sz w:val="24"/>
          <w:szCs w:val="24"/>
        </w:rPr>
        <w:t>, podendo citar duas localizações em específicos:</w:t>
      </w:r>
    </w:p>
    <w:p w14:paraId="0F2BCABA" w14:textId="77777777" w:rsidR="00F21EC9" w:rsidRDefault="00B97BF8" w:rsidP="00867A5E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1. Na Avenida Júlio de Castilhos, em frente ao Hotel </w:t>
      </w:r>
      <w:proofErr w:type="spellStart"/>
      <w:r>
        <w:rPr>
          <w:rFonts w:ascii="Tahoma" w:hAnsi="Tahoma" w:cs="Tahoma"/>
          <w:b/>
          <w:sz w:val="24"/>
          <w:szCs w:val="24"/>
        </w:rPr>
        <w:t>Itamarana</w:t>
      </w:r>
      <w:proofErr w:type="spellEnd"/>
      <w:r w:rsidR="00F21EC9">
        <w:rPr>
          <w:rFonts w:ascii="Tahoma" w:hAnsi="Tahoma" w:cs="Tahoma"/>
          <w:b/>
          <w:sz w:val="24"/>
          <w:szCs w:val="24"/>
        </w:rPr>
        <w:t>;</w:t>
      </w:r>
    </w:p>
    <w:p w14:paraId="40A0E492" w14:textId="77777777" w:rsidR="00F21EC9" w:rsidRDefault="00F21EC9" w:rsidP="00867A5E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2. Na Avenida Júlio de Castilhos, em frente ao Pet Shop </w:t>
      </w:r>
      <w:proofErr w:type="spellStart"/>
      <w:r>
        <w:rPr>
          <w:rFonts w:ascii="Tahoma" w:hAnsi="Tahoma" w:cs="Tahoma"/>
          <w:b/>
          <w:sz w:val="24"/>
          <w:szCs w:val="24"/>
        </w:rPr>
        <w:t>Spa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dos Bichos.</w:t>
      </w:r>
    </w:p>
    <w:p w14:paraId="4C6D7A61" w14:textId="004CF71F" w:rsidR="00B97BF8" w:rsidRDefault="00F21EC9" w:rsidP="00867A5E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Caso algum</w:t>
      </w:r>
      <w:r w:rsidRPr="00F21EC9">
        <w:rPr>
          <w:rFonts w:ascii="Tahoma" w:hAnsi="Tahoma" w:cs="Tahoma"/>
          <w:b/>
          <w:sz w:val="24"/>
          <w:szCs w:val="24"/>
        </w:rPr>
        <w:t xml:space="preserve"> buraco tenha sido aberto por uma concessionária de </w:t>
      </w:r>
      <w:proofErr w:type="gramStart"/>
      <w:r w:rsidRPr="00F21EC9">
        <w:rPr>
          <w:rFonts w:ascii="Tahoma" w:hAnsi="Tahoma" w:cs="Tahoma"/>
          <w:b/>
          <w:sz w:val="24"/>
          <w:szCs w:val="24"/>
        </w:rPr>
        <w:t>serviços</w:t>
      </w:r>
      <w:proofErr w:type="gramEnd"/>
      <w:r w:rsidRPr="00F21EC9">
        <w:rPr>
          <w:rFonts w:ascii="Tahoma" w:hAnsi="Tahoma" w:cs="Tahoma"/>
          <w:b/>
          <w:sz w:val="24"/>
          <w:szCs w:val="24"/>
        </w:rPr>
        <w:t xml:space="preserve"> públicos</w:t>
      </w:r>
      <w:r>
        <w:rPr>
          <w:rFonts w:ascii="Tahoma" w:hAnsi="Tahoma" w:cs="Tahoma"/>
          <w:b/>
          <w:sz w:val="24"/>
          <w:szCs w:val="24"/>
        </w:rPr>
        <w:t>, que seja exigido da mesma a reparação de forma urgente.</w:t>
      </w:r>
    </w:p>
    <w:p w14:paraId="7660219A" w14:textId="77777777" w:rsidR="00A6128C" w:rsidRDefault="00A6128C" w:rsidP="00CA6A81">
      <w:pPr>
        <w:pStyle w:val="SemEspaamento1"/>
        <w:jc w:val="both"/>
        <w:rPr>
          <w:rFonts w:ascii="Tahoma" w:hAnsi="Tahoma" w:cs="Tahoma"/>
          <w:b/>
          <w:i/>
          <w:sz w:val="24"/>
          <w:szCs w:val="24"/>
        </w:rPr>
      </w:pPr>
    </w:p>
    <w:p w14:paraId="4B2C1357" w14:textId="12E414EF" w:rsidR="00E83739" w:rsidRPr="00475D5E" w:rsidRDefault="00F10FB2" w:rsidP="00475D5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="006A3D15">
        <w:rPr>
          <w:rFonts w:ascii="Tahoma" w:hAnsi="Tahoma" w:cs="Tahoma"/>
          <w:b/>
          <w:sz w:val="24"/>
          <w:szCs w:val="24"/>
        </w:rPr>
        <w:t xml:space="preserve"> </w:t>
      </w:r>
      <w:r w:rsidR="00F21EC9">
        <w:rPr>
          <w:rFonts w:ascii="Tahoma" w:hAnsi="Tahoma" w:cs="Tahoma"/>
          <w:sz w:val="24"/>
          <w:szCs w:val="24"/>
        </w:rPr>
        <w:t>É certo que o M</w:t>
      </w:r>
      <w:r w:rsidR="00F21EC9" w:rsidRPr="00F21EC9">
        <w:rPr>
          <w:rFonts w:ascii="Tahoma" w:hAnsi="Tahoma" w:cs="Tahoma"/>
          <w:sz w:val="24"/>
          <w:szCs w:val="24"/>
        </w:rPr>
        <w:t>unicípio não consegue evitar que esses buracos se abram, mas</w:t>
      </w:r>
      <w:r w:rsidR="00F21EC9">
        <w:rPr>
          <w:rFonts w:ascii="Tahoma" w:hAnsi="Tahoma" w:cs="Tahoma"/>
          <w:sz w:val="24"/>
          <w:szCs w:val="24"/>
        </w:rPr>
        <w:t>,</w:t>
      </w:r>
      <w:r w:rsidR="00F21EC9" w:rsidRPr="00F21EC9">
        <w:rPr>
          <w:rFonts w:ascii="Tahoma" w:hAnsi="Tahoma" w:cs="Tahoma"/>
          <w:sz w:val="24"/>
          <w:szCs w:val="24"/>
        </w:rPr>
        <w:t xml:space="preserve"> uma vez ciente da existência deles</w:t>
      </w:r>
      <w:r w:rsidR="00F21EC9">
        <w:rPr>
          <w:rFonts w:ascii="Tahoma" w:hAnsi="Tahoma" w:cs="Tahoma"/>
          <w:sz w:val="24"/>
          <w:szCs w:val="24"/>
        </w:rPr>
        <w:t>, através dessa comunicação,</w:t>
      </w:r>
      <w:r w:rsidR="00F21EC9" w:rsidRPr="00F21EC9">
        <w:rPr>
          <w:rFonts w:ascii="Tahoma" w:hAnsi="Tahoma" w:cs="Tahoma"/>
          <w:sz w:val="24"/>
          <w:szCs w:val="24"/>
        </w:rPr>
        <w:t xml:space="preserve"> </w:t>
      </w:r>
      <w:r w:rsidR="00F21EC9">
        <w:rPr>
          <w:rFonts w:ascii="Tahoma" w:hAnsi="Tahoma" w:cs="Tahoma"/>
          <w:sz w:val="24"/>
          <w:szCs w:val="24"/>
        </w:rPr>
        <w:t>surge o</w:t>
      </w:r>
      <w:r w:rsidR="00F21EC9" w:rsidRPr="00F21EC9">
        <w:rPr>
          <w:rFonts w:ascii="Tahoma" w:hAnsi="Tahoma" w:cs="Tahoma"/>
          <w:sz w:val="24"/>
          <w:szCs w:val="24"/>
        </w:rPr>
        <w:t xml:space="preserve"> dever de fechá-los</w:t>
      </w:r>
      <w:r w:rsidR="00F21EC9">
        <w:rPr>
          <w:rFonts w:ascii="Tahoma" w:hAnsi="Tahoma" w:cs="Tahoma"/>
          <w:sz w:val="24"/>
          <w:szCs w:val="24"/>
        </w:rPr>
        <w:t xml:space="preserve"> para dar uma</w:t>
      </w:r>
      <w:r w:rsidR="00F21EC9" w:rsidRPr="00F21EC9">
        <w:rPr>
          <w:rFonts w:ascii="Tahoma" w:hAnsi="Tahoma" w:cs="Tahoma"/>
          <w:sz w:val="24"/>
          <w:szCs w:val="24"/>
        </w:rPr>
        <w:t xml:space="preserve"> solução efetiva para o problema, </w:t>
      </w:r>
      <w:r w:rsidR="00F21EC9">
        <w:rPr>
          <w:rFonts w:ascii="Tahoma" w:hAnsi="Tahoma" w:cs="Tahoma"/>
          <w:sz w:val="24"/>
          <w:szCs w:val="24"/>
        </w:rPr>
        <w:t>porque, qualquer incidente que alguém venha a sofrer por conta desses buracos ou desníveis, o Município sofrerá a</w:t>
      </w:r>
      <w:r w:rsidR="00F21EC9" w:rsidRPr="00F21EC9">
        <w:rPr>
          <w:rFonts w:ascii="Tahoma" w:hAnsi="Tahoma" w:cs="Tahoma"/>
          <w:sz w:val="24"/>
          <w:szCs w:val="24"/>
        </w:rPr>
        <w:t xml:space="preserve"> pena de responder por eventuais prejuízos, tanto os de ordem moral (extrapatrimonial) como os patrimoniais.</w:t>
      </w: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539BE47B" w14:textId="77777777" w:rsidR="00867A5E" w:rsidRDefault="00867A5E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6D7E4C06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E64EBC">
        <w:rPr>
          <w:rFonts w:ascii="Tahoma" w:hAnsi="Tahoma" w:cs="Tahoma"/>
          <w:sz w:val="24"/>
          <w:szCs w:val="24"/>
        </w:rPr>
        <w:t>, 21</w:t>
      </w:r>
      <w:r w:rsidR="00F61FF0">
        <w:rPr>
          <w:rFonts w:ascii="Tahoma" w:hAnsi="Tahoma" w:cs="Tahoma"/>
          <w:sz w:val="24"/>
          <w:szCs w:val="24"/>
        </w:rPr>
        <w:t xml:space="preserve"> de fevereir</w:t>
      </w:r>
      <w:r w:rsidR="005B2D3F">
        <w:rPr>
          <w:rFonts w:ascii="Tahoma" w:hAnsi="Tahoma" w:cs="Tahoma"/>
          <w:sz w:val="24"/>
          <w:szCs w:val="24"/>
        </w:rPr>
        <w:t>o</w:t>
      </w:r>
      <w:r w:rsidR="00F61FF0">
        <w:rPr>
          <w:rFonts w:ascii="Tahoma" w:hAnsi="Tahoma" w:cs="Tahoma"/>
          <w:sz w:val="24"/>
          <w:szCs w:val="24"/>
        </w:rPr>
        <w:t xml:space="preserve"> de 2018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6875E64C" w14:textId="77777777" w:rsidR="00796991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0E10E288" w14:textId="4A3E22D0" w:rsidR="005B2D3F" w:rsidRPr="00D22A15" w:rsidRDefault="00BE5752" w:rsidP="009742FE">
      <w:pPr>
        <w:pStyle w:val="SemEspaamento"/>
        <w:jc w:val="center"/>
        <w:rPr>
          <w:b/>
        </w:rPr>
      </w:pPr>
      <w:r>
        <w:rPr>
          <w:b/>
        </w:rPr>
        <w:t>Vereadora PT</w:t>
      </w:r>
    </w:p>
    <w:p w14:paraId="38CF249E" w14:textId="77777777" w:rsidR="005B2D3F" w:rsidRPr="005B2D3F" w:rsidRDefault="005B2D3F" w:rsidP="009742FE">
      <w:pPr>
        <w:jc w:val="center"/>
        <w:rPr>
          <w:sz w:val="24"/>
          <w:szCs w:val="24"/>
        </w:rPr>
      </w:pP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F8CB7" w14:textId="77777777" w:rsidR="00931CFB" w:rsidRDefault="00931CFB" w:rsidP="008778BD">
      <w:pPr>
        <w:spacing w:after="0" w:line="240" w:lineRule="auto"/>
      </w:pPr>
      <w:r>
        <w:separator/>
      </w:r>
    </w:p>
  </w:endnote>
  <w:endnote w:type="continuationSeparator" w:id="0">
    <w:p w14:paraId="761362E4" w14:textId="77777777" w:rsidR="00931CFB" w:rsidRDefault="00931CFB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FAB66" w14:textId="77777777" w:rsidR="00931CFB" w:rsidRDefault="00931CFB" w:rsidP="008778BD">
      <w:pPr>
        <w:spacing w:after="0" w:line="240" w:lineRule="auto"/>
      </w:pPr>
      <w:r>
        <w:separator/>
      </w:r>
    </w:p>
  </w:footnote>
  <w:footnote w:type="continuationSeparator" w:id="0">
    <w:p w14:paraId="7892F4ED" w14:textId="77777777" w:rsidR="00931CFB" w:rsidRDefault="00931CFB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0E3C48"/>
    <w:rsid w:val="00152FC7"/>
    <w:rsid w:val="0026084D"/>
    <w:rsid w:val="002C1F13"/>
    <w:rsid w:val="00337AE9"/>
    <w:rsid w:val="003813E5"/>
    <w:rsid w:val="003A3C29"/>
    <w:rsid w:val="0041612B"/>
    <w:rsid w:val="00475D5E"/>
    <w:rsid w:val="004A7453"/>
    <w:rsid w:val="005B2D3F"/>
    <w:rsid w:val="005C16D3"/>
    <w:rsid w:val="00635A25"/>
    <w:rsid w:val="00697EC2"/>
    <w:rsid w:val="006A3D15"/>
    <w:rsid w:val="007833C6"/>
    <w:rsid w:val="00796991"/>
    <w:rsid w:val="00867A5E"/>
    <w:rsid w:val="008778BD"/>
    <w:rsid w:val="00931CFB"/>
    <w:rsid w:val="0094667E"/>
    <w:rsid w:val="0096423A"/>
    <w:rsid w:val="009742FE"/>
    <w:rsid w:val="00986DF3"/>
    <w:rsid w:val="00992487"/>
    <w:rsid w:val="00A33CA8"/>
    <w:rsid w:val="00A6128C"/>
    <w:rsid w:val="00AF6D4E"/>
    <w:rsid w:val="00B97BF8"/>
    <w:rsid w:val="00BE5752"/>
    <w:rsid w:val="00C129AC"/>
    <w:rsid w:val="00C50C6F"/>
    <w:rsid w:val="00CA6A81"/>
    <w:rsid w:val="00D16A41"/>
    <w:rsid w:val="00D21844"/>
    <w:rsid w:val="00D22A15"/>
    <w:rsid w:val="00E12494"/>
    <w:rsid w:val="00E1486A"/>
    <w:rsid w:val="00E64EBC"/>
    <w:rsid w:val="00E83739"/>
    <w:rsid w:val="00F10FB2"/>
    <w:rsid w:val="00F21EC9"/>
    <w:rsid w:val="00F61FF0"/>
    <w:rsid w:val="00F6283C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2</cp:revision>
  <cp:lastPrinted>2018-02-21T21:46:00Z</cp:lastPrinted>
  <dcterms:created xsi:type="dcterms:W3CDTF">2018-02-21T21:46:00Z</dcterms:created>
  <dcterms:modified xsi:type="dcterms:W3CDTF">2018-02-21T21:46:00Z</dcterms:modified>
</cp:coreProperties>
</file>