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79ECDEE6" w:rsidR="00F10FB2" w:rsidRPr="00FF3DB9" w:rsidRDefault="00AF6D4E" w:rsidP="00D01DBC">
      <w:pPr>
        <w:pStyle w:val="SemEspaamento1"/>
        <w:jc w:val="center"/>
        <w:rPr>
          <w:rFonts w:ascii="Tahoma" w:hAnsi="Tahoma" w:cs="Tahoma"/>
          <w:szCs w:val="28"/>
        </w:rPr>
      </w:pPr>
      <w:r w:rsidRPr="00FF3DB9">
        <w:rPr>
          <w:rFonts w:ascii="Tahoma" w:hAnsi="Tahoma" w:cs="Tahoma"/>
          <w:szCs w:val="28"/>
        </w:rPr>
        <w:t xml:space="preserve">PEDIDO DE </w:t>
      </w:r>
      <w:r w:rsidR="003A3C29" w:rsidRPr="00FF3DB9">
        <w:rPr>
          <w:rFonts w:ascii="Tahoma" w:hAnsi="Tahoma" w:cs="Tahoma"/>
          <w:szCs w:val="28"/>
        </w:rPr>
        <w:t>PROVIDÊNCIAS</w:t>
      </w:r>
      <w:r w:rsidR="00D01DBC" w:rsidRPr="00FF3DB9">
        <w:rPr>
          <w:rFonts w:ascii="Tahoma" w:hAnsi="Tahoma" w:cs="Tahoma"/>
          <w:szCs w:val="28"/>
        </w:rPr>
        <w:t xml:space="preserve"> nº 0</w:t>
      </w:r>
      <w:r w:rsidR="00FF3DB9">
        <w:rPr>
          <w:rFonts w:ascii="Tahoma" w:hAnsi="Tahoma" w:cs="Tahoma"/>
          <w:szCs w:val="28"/>
        </w:rPr>
        <w:t>6</w:t>
      </w:r>
      <w:bookmarkStart w:id="0" w:name="_GoBack"/>
      <w:bookmarkEnd w:id="0"/>
      <w:r w:rsidRPr="00FF3DB9">
        <w:rPr>
          <w:rFonts w:ascii="Tahoma" w:hAnsi="Tahoma" w:cs="Tahoma"/>
          <w:szCs w:val="28"/>
        </w:rPr>
        <w:t>/2017</w:t>
      </w:r>
    </w:p>
    <w:p w14:paraId="048F34B0" w14:textId="77777777" w:rsidR="00F10FB2" w:rsidRPr="00FF3DB9" w:rsidRDefault="00F10FB2" w:rsidP="00F10FB2">
      <w:pPr>
        <w:pStyle w:val="SemEspaamento1"/>
        <w:rPr>
          <w:rFonts w:ascii="Tahoma" w:hAnsi="Tahoma" w:cs="Tahoma"/>
          <w:sz w:val="20"/>
          <w:szCs w:val="24"/>
        </w:rPr>
      </w:pPr>
    </w:p>
    <w:p w14:paraId="04E4ECB1" w14:textId="77777777" w:rsidR="00D22A15" w:rsidRPr="00FF3DB9" w:rsidRDefault="00D22A15" w:rsidP="00D22A15">
      <w:pPr>
        <w:pStyle w:val="SemEspaamento1"/>
        <w:jc w:val="both"/>
        <w:rPr>
          <w:rFonts w:ascii="Tahoma" w:hAnsi="Tahoma" w:cs="Tahoma"/>
          <w:sz w:val="20"/>
          <w:szCs w:val="24"/>
        </w:rPr>
      </w:pPr>
    </w:p>
    <w:p w14:paraId="482A7510" w14:textId="285489D8" w:rsidR="00CD3F5E" w:rsidRPr="00FF3DB9" w:rsidRDefault="00FF3DB9" w:rsidP="00CD3F5E">
      <w:pPr>
        <w:pStyle w:val="SemEspaamento1"/>
        <w:ind w:firstLine="709"/>
        <w:jc w:val="both"/>
        <w:rPr>
          <w:rFonts w:ascii="Tahoma" w:hAnsi="Tahoma" w:cs="Tahoma"/>
          <w:sz w:val="20"/>
          <w:szCs w:val="24"/>
        </w:rPr>
      </w:pPr>
      <w:r w:rsidRPr="00FF3DB9">
        <w:rPr>
          <w:rFonts w:ascii="Tahoma" w:hAnsi="Tahoma" w:cs="Tahoma"/>
          <w:sz w:val="20"/>
          <w:szCs w:val="24"/>
        </w:rPr>
        <w:t>Os</w:t>
      </w:r>
      <w:r w:rsidR="00CD3F5E" w:rsidRPr="00FF3DB9">
        <w:rPr>
          <w:rFonts w:ascii="Tahoma" w:hAnsi="Tahoma" w:cs="Tahoma"/>
          <w:sz w:val="20"/>
          <w:szCs w:val="24"/>
        </w:rPr>
        <w:t xml:space="preserve"> Vereador</w:t>
      </w:r>
      <w:r w:rsidRPr="00FF3DB9">
        <w:rPr>
          <w:rFonts w:ascii="Tahoma" w:hAnsi="Tahoma" w:cs="Tahoma"/>
          <w:sz w:val="20"/>
          <w:szCs w:val="24"/>
        </w:rPr>
        <w:t>es abaixo subscritos</w:t>
      </w:r>
      <w:r w:rsidR="00CD3F5E" w:rsidRPr="00FF3DB9">
        <w:rPr>
          <w:rFonts w:ascii="Tahoma" w:hAnsi="Tahoma" w:cs="Tahoma"/>
          <w:sz w:val="20"/>
          <w:szCs w:val="24"/>
        </w:rPr>
        <w:t>, vem, perante os Nobres Colegas Vereadores, apresentar o presente PEDIDO DE PROVIDÊNCIAS, que visa solicitar ações de interesse público aos poderes competentes, com fundamentação no parágrafo 3 do artigo 4, inciso V do artigo 106, artigo 140 e artigo 141 do Regimento Interno, requerendo após seja o mesmo inicialmente encaminhado ao Chefe do Poder Executivo Municipal:</w:t>
      </w:r>
    </w:p>
    <w:p w14:paraId="1FD9BF01" w14:textId="77777777" w:rsidR="00CD3F5E" w:rsidRPr="00FF3DB9" w:rsidRDefault="00CD3F5E" w:rsidP="00CD3F5E">
      <w:pPr>
        <w:pStyle w:val="Standard"/>
        <w:jc w:val="both"/>
        <w:rPr>
          <w:rFonts w:hint="eastAsia"/>
          <w:sz w:val="22"/>
        </w:rPr>
      </w:pPr>
    </w:p>
    <w:p w14:paraId="11D3A257" w14:textId="3FBF3E7C" w:rsidR="00FF3DB9" w:rsidRPr="00FF3DB9" w:rsidRDefault="00CD3F5E" w:rsidP="00CD3F5E">
      <w:pPr>
        <w:pStyle w:val="Standard"/>
        <w:tabs>
          <w:tab w:val="left" w:pos="120"/>
        </w:tabs>
        <w:ind w:firstLine="1701"/>
        <w:jc w:val="both"/>
        <w:rPr>
          <w:rFonts w:ascii="Tahoma" w:eastAsiaTheme="minorHAnsi" w:hAnsi="Tahoma" w:cs="Tahoma"/>
          <w:b/>
          <w:kern w:val="0"/>
          <w:sz w:val="20"/>
          <w:lang w:eastAsia="en-US" w:bidi="ar-SA"/>
        </w:rPr>
      </w:pPr>
      <w:r w:rsidRPr="00FF3DB9">
        <w:rPr>
          <w:b/>
          <w:bCs/>
          <w:sz w:val="22"/>
        </w:rPr>
        <w:tab/>
      </w:r>
      <w:r w:rsidRPr="00FF3DB9">
        <w:rPr>
          <w:b/>
          <w:bCs/>
          <w:sz w:val="22"/>
        </w:rPr>
        <w:tab/>
      </w:r>
      <w:r w:rsidR="00FF3DB9" w:rsidRPr="00FF3DB9">
        <w:rPr>
          <w:rFonts w:ascii="Tahoma" w:eastAsiaTheme="minorHAnsi" w:hAnsi="Tahoma" w:cs="Tahoma"/>
          <w:b/>
          <w:kern w:val="0"/>
          <w:sz w:val="20"/>
          <w:lang w:eastAsia="en-US" w:bidi="ar-SA"/>
        </w:rPr>
        <w:t>Que o Poder Público, por meio da Secretaria de Obras e Viação, providencie manutenção e reparos na margem da ERS 448, na última parada de ônibus de Castro Alves, sentido Comunidade / Centro de Nova Roma do Sul (parada em frente a propriedade do Sr. Raul Bortolini.</w:t>
      </w:r>
    </w:p>
    <w:p w14:paraId="0F4E009C" w14:textId="77777777" w:rsidR="00CD3F5E" w:rsidRPr="00FF3DB9" w:rsidRDefault="00CD3F5E" w:rsidP="00CD3F5E">
      <w:pPr>
        <w:pStyle w:val="Standard"/>
        <w:tabs>
          <w:tab w:val="left" w:pos="120"/>
        </w:tabs>
        <w:ind w:firstLine="1701"/>
        <w:jc w:val="both"/>
        <w:rPr>
          <w:rFonts w:hint="eastAsia"/>
          <w:sz w:val="22"/>
        </w:rPr>
      </w:pPr>
    </w:p>
    <w:p w14:paraId="20940167" w14:textId="77777777" w:rsidR="00CD3F5E" w:rsidRPr="00FF3DB9" w:rsidRDefault="00CD3F5E" w:rsidP="00CD3F5E">
      <w:pPr>
        <w:pStyle w:val="Standard"/>
        <w:jc w:val="both"/>
        <w:rPr>
          <w:rFonts w:ascii="Tahoma" w:eastAsia="Times New Roman" w:hAnsi="Tahoma" w:cs="Tahoma"/>
          <w:kern w:val="0"/>
          <w:sz w:val="20"/>
          <w:lang w:eastAsia="en-US" w:bidi="ar-SA"/>
        </w:rPr>
      </w:pPr>
    </w:p>
    <w:p w14:paraId="5F9BE040" w14:textId="0FEE65FE" w:rsidR="00FF3DB9" w:rsidRPr="00FF3DB9" w:rsidRDefault="00CD3F5E" w:rsidP="00FF3DB9">
      <w:pPr>
        <w:pStyle w:val="Standard"/>
        <w:jc w:val="both"/>
        <w:rPr>
          <w:rFonts w:ascii="Tahoma" w:eastAsia="Times New Roman" w:hAnsi="Tahoma" w:cs="Tahoma"/>
          <w:kern w:val="0"/>
          <w:sz w:val="20"/>
          <w:lang w:eastAsia="en-US" w:bidi="ar-SA"/>
        </w:rPr>
      </w:pPr>
      <w:r w:rsidRPr="00FF3DB9">
        <w:rPr>
          <w:rFonts w:ascii="Tahoma" w:eastAsiaTheme="minorHAnsi" w:hAnsi="Tahoma" w:cs="Tahoma"/>
          <w:b/>
          <w:kern w:val="0"/>
          <w:sz w:val="20"/>
          <w:lang w:eastAsia="en-US" w:bidi="ar-SA"/>
        </w:rPr>
        <w:t>Justificativa:</w:t>
      </w:r>
      <w:r w:rsidRPr="00FF3DB9">
        <w:rPr>
          <w:rFonts w:ascii="Tahoma" w:eastAsia="Times New Roman" w:hAnsi="Tahoma" w:cs="Tahoma"/>
          <w:kern w:val="0"/>
          <w:sz w:val="20"/>
          <w:lang w:eastAsia="en-US" w:bidi="ar-SA"/>
        </w:rPr>
        <w:t xml:space="preserve"> </w:t>
      </w:r>
      <w:r w:rsidR="00FF3DB9" w:rsidRPr="00FF3DB9">
        <w:rPr>
          <w:rFonts w:ascii="Tahoma" w:eastAsia="Times New Roman" w:hAnsi="Tahoma" w:cs="Tahoma"/>
          <w:kern w:val="0"/>
          <w:sz w:val="20"/>
          <w:lang w:eastAsia="en-US" w:bidi="ar-SA"/>
        </w:rPr>
        <w:t>Tendo em vista não haver um recuo pavimentado para a saída dos ônibus para embarque e desembarque dos passageiros, o terreno em questão formou desníveis e valos, em função das chuvas e da constante utilização deste local, conforme pode-se observar nas fotos em anexo, dificultando a locomoção dos passageiros, podendo vir a causar algum trauma ou lesão aos mesmos. Da mesma forma, dificulta para os motoristas acessarem o referido local de embarque e desembarque de passageiros. Diante do exposto solicita-se especial atenção e providências para a resolução deste problema.</w:t>
      </w:r>
      <w:r w:rsidR="00FF3DB9">
        <w:rPr>
          <w:rFonts w:ascii="Tahoma" w:eastAsia="Times New Roman" w:hAnsi="Tahoma" w:cs="Tahoma"/>
          <w:kern w:val="0"/>
          <w:sz w:val="20"/>
          <w:lang w:eastAsia="en-US" w:bidi="ar-SA"/>
        </w:rPr>
        <w:t xml:space="preserve"> </w:t>
      </w:r>
      <w:r w:rsidR="00FF3DB9" w:rsidRPr="00FF3DB9">
        <w:rPr>
          <w:rFonts w:ascii="Tahoma" w:eastAsia="Times New Roman" w:hAnsi="Tahoma" w:cs="Tahoma"/>
          <w:kern w:val="0"/>
          <w:sz w:val="20"/>
          <w:lang w:eastAsia="en-US" w:bidi="ar-SA"/>
        </w:rPr>
        <w:t>Esta solicitação encontra-se fundamentada no Art. 1º da LEI MUNICIPAL Nº 1.354 DE 15 DE DEZEMBRO DE 2016 que “Autoriza o Poder Executivo a firmar convênio com o ESTADO DO RIO GRANDE DO SUL, com a interveniência da Secretaria dos Transportes, através do Departamento Autônomo de Estradas de Rodagem - DAER, visando à conjugação de esforços e recursos para viabilizar recuperação do entorno da ERS 448 no sentido à Farroupilha, a partir do Cemitério Público Municipal até a Ponte de Ferro, trecho localizado dentro dos limites do Município de Nova Roma do Sul.”</w:t>
      </w:r>
    </w:p>
    <w:p w14:paraId="4EE5555C" w14:textId="77777777" w:rsidR="00CD3F5E" w:rsidRPr="00FF3DB9" w:rsidRDefault="00CD3F5E" w:rsidP="00CD3F5E">
      <w:pPr>
        <w:pStyle w:val="Standard"/>
        <w:jc w:val="both"/>
        <w:rPr>
          <w:rFonts w:hint="eastAsia"/>
          <w:sz w:val="22"/>
        </w:rPr>
      </w:pPr>
    </w:p>
    <w:p w14:paraId="42A6094E" w14:textId="5D5A84DC" w:rsidR="00CD3F5E" w:rsidRPr="00FF3DB9" w:rsidRDefault="00FF3DB9" w:rsidP="00FF3DB9">
      <w:pPr>
        <w:pStyle w:val="Standard"/>
        <w:ind w:left="-567" w:right="-143"/>
        <w:jc w:val="both"/>
        <w:rPr>
          <w:rFonts w:hint="eastAsia"/>
          <w:sz w:val="22"/>
        </w:rPr>
      </w:pPr>
      <w:r w:rsidRPr="00FF3DB9">
        <w:rPr>
          <w:noProof/>
          <w:sz w:val="22"/>
          <w:lang w:eastAsia="pt-BR"/>
        </w:rPr>
        <mc:AlternateContent>
          <mc:Choice Requires="wps">
            <w:drawing>
              <wp:inline distT="0" distB="0" distL="0" distR="0" wp14:anchorId="2E842238" wp14:editId="1E2189F3">
                <wp:extent cx="304800" cy="304800"/>
                <wp:effectExtent l="0" t="0" r="0" b="0"/>
                <wp:docPr id="1" name="AutoShape 1" descr="blob:https://web.whatsapp.com/b5b3669b-df7f-4a30-b149-52d781493f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D6D490" id="AutoShape 1" o:spid="_x0000_s1026" alt="blob:https://web.whatsapp.com/b5b3669b-df7f-4a30-b149-52d781493fd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F4pWfhAgAAAg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FF3DB9">
        <w:rPr>
          <w:rFonts w:hint="eastAsia"/>
          <w:noProof/>
          <w:sz w:val="22"/>
          <w:lang w:eastAsia="pt-BR" w:bidi="ar-SA"/>
        </w:rPr>
        <w:drawing>
          <wp:inline distT="0" distB="0" distL="0" distR="0" wp14:anchorId="13C5777E" wp14:editId="2DCEFB70">
            <wp:extent cx="1828165" cy="2523075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4febf83-6704-4c29-aa11-7141d103f92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639" cy="254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DB9">
        <w:rPr>
          <w:rFonts w:hint="eastAsia"/>
          <w:noProof/>
          <w:sz w:val="22"/>
          <w:lang w:eastAsia="pt-BR" w:bidi="ar-SA"/>
        </w:rPr>
        <w:drawing>
          <wp:inline distT="0" distB="0" distL="0" distR="0" wp14:anchorId="5E04C94C" wp14:editId="7A53A742">
            <wp:extent cx="1876425" cy="252287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2da5113-8a68-426c-984c-495c4a724f6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812" cy="254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DB9">
        <w:rPr>
          <w:rFonts w:hint="eastAsia"/>
          <w:noProof/>
          <w:sz w:val="22"/>
          <w:lang w:eastAsia="pt-BR" w:bidi="ar-SA"/>
        </w:rPr>
        <w:drawing>
          <wp:inline distT="0" distB="0" distL="0" distR="0" wp14:anchorId="74A7E621" wp14:editId="25D40026">
            <wp:extent cx="1828701" cy="2513330"/>
            <wp:effectExtent l="0" t="0" r="635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5b3669b-df7f-4a30-b149-52d781493fd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975" cy="257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7AF0F" w14:textId="77777777" w:rsidR="00FF3DB9" w:rsidRDefault="00FF3DB9" w:rsidP="00FF3DB9">
      <w:pPr>
        <w:pStyle w:val="SemEspaamento1"/>
        <w:jc w:val="center"/>
        <w:rPr>
          <w:rFonts w:ascii="Tahoma" w:hAnsi="Tahoma" w:cs="Tahoma"/>
          <w:sz w:val="20"/>
          <w:szCs w:val="24"/>
        </w:rPr>
      </w:pPr>
      <w:r w:rsidRPr="00FF3DB9">
        <w:rPr>
          <w:rFonts w:ascii="Tahoma" w:hAnsi="Tahoma" w:cs="Tahoma"/>
          <w:sz w:val="20"/>
          <w:szCs w:val="24"/>
        </w:rPr>
        <w:t>Nova Roma do Sul (RS), 29 de Março de 2017.</w:t>
      </w:r>
    </w:p>
    <w:p w14:paraId="38C10749" w14:textId="77777777" w:rsidR="00FF3DB9" w:rsidRPr="00FF3DB9" w:rsidRDefault="00FF3DB9" w:rsidP="00FF3DB9">
      <w:pPr>
        <w:pStyle w:val="SemEspaamento1"/>
        <w:jc w:val="center"/>
        <w:rPr>
          <w:rFonts w:ascii="Tahoma" w:hAnsi="Tahoma" w:cs="Tahoma"/>
          <w:sz w:val="20"/>
          <w:szCs w:val="24"/>
        </w:rPr>
      </w:pPr>
    </w:p>
    <w:p w14:paraId="0044CC8B" w14:textId="77777777" w:rsidR="00FF3DB9" w:rsidRPr="00FF3DB9" w:rsidRDefault="00FF3DB9" w:rsidP="00CD3F5E">
      <w:pPr>
        <w:pStyle w:val="Standard"/>
        <w:jc w:val="both"/>
        <w:rPr>
          <w:rFonts w:hint="eastAsia"/>
          <w:sz w:val="22"/>
        </w:rPr>
      </w:pPr>
    </w:p>
    <w:p w14:paraId="76BFD564" w14:textId="77777777" w:rsidR="00CD3F5E" w:rsidRPr="00FF3DB9" w:rsidRDefault="00CD3F5E" w:rsidP="00CD3F5E">
      <w:pPr>
        <w:pStyle w:val="Standard"/>
        <w:jc w:val="both"/>
        <w:rPr>
          <w:rFonts w:hint="eastAsia"/>
          <w:sz w:val="22"/>
        </w:rPr>
      </w:pPr>
    </w:p>
    <w:p w14:paraId="386A5849" w14:textId="670F7B62" w:rsidR="00CD3F5E" w:rsidRPr="00FF3DB9" w:rsidRDefault="00CD3F5E" w:rsidP="00FF3DB9">
      <w:pPr>
        <w:pStyle w:val="Standard"/>
        <w:ind w:firstLine="708"/>
        <w:rPr>
          <w:rFonts w:hint="eastAsia"/>
          <w:b/>
          <w:sz w:val="20"/>
        </w:rPr>
      </w:pPr>
      <w:r w:rsidRPr="00FF3DB9">
        <w:rPr>
          <w:b/>
          <w:sz w:val="20"/>
        </w:rPr>
        <w:t>Odete Araldi Bortolini</w:t>
      </w:r>
      <w:r w:rsidR="00FF3DB9" w:rsidRPr="00FF3DB9">
        <w:rPr>
          <w:b/>
          <w:sz w:val="20"/>
        </w:rPr>
        <w:tab/>
      </w:r>
      <w:r w:rsidR="00FF3DB9" w:rsidRPr="00FF3DB9">
        <w:rPr>
          <w:b/>
          <w:sz w:val="20"/>
        </w:rPr>
        <w:tab/>
      </w:r>
      <w:r w:rsidR="00FF3DB9" w:rsidRPr="00FF3DB9">
        <w:rPr>
          <w:b/>
          <w:sz w:val="20"/>
        </w:rPr>
        <w:tab/>
      </w:r>
      <w:r w:rsidR="00FF3DB9" w:rsidRPr="00FF3DB9">
        <w:rPr>
          <w:b/>
          <w:sz w:val="20"/>
        </w:rPr>
        <w:tab/>
      </w:r>
      <w:r w:rsidR="00FF3DB9" w:rsidRPr="00FF3DB9">
        <w:rPr>
          <w:b/>
          <w:sz w:val="20"/>
        </w:rPr>
        <w:tab/>
        <w:t>Gustavo De Déa</w:t>
      </w:r>
    </w:p>
    <w:p w14:paraId="6660863F" w14:textId="47EA85B0" w:rsidR="00FF3DB9" w:rsidRPr="00FF3DB9" w:rsidRDefault="00CD3F5E" w:rsidP="00FF3DB9">
      <w:pPr>
        <w:pStyle w:val="Standard"/>
        <w:ind w:firstLine="708"/>
        <w:rPr>
          <w:b/>
          <w:sz w:val="20"/>
        </w:rPr>
      </w:pPr>
      <w:r w:rsidRPr="00FF3DB9">
        <w:rPr>
          <w:b/>
          <w:sz w:val="20"/>
        </w:rPr>
        <w:t>Vereadora PMDB</w:t>
      </w:r>
      <w:r w:rsidR="00FF3DB9" w:rsidRPr="00FF3DB9">
        <w:rPr>
          <w:b/>
          <w:sz w:val="20"/>
        </w:rPr>
        <w:tab/>
      </w:r>
      <w:r w:rsidR="00FF3DB9" w:rsidRPr="00FF3DB9">
        <w:rPr>
          <w:b/>
          <w:sz w:val="20"/>
        </w:rPr>
        <w:tab/>
      </w:r>
      <w:r w:rsidR="00FF3DB9" w:rsidRPr="00FF3DB9">
        <w:rPr>
          <w:b/>
          <w:sz w:val="20"/>
        </w:rPr>
        <w:tab/>
      </w:r>
      <w:r w:rsidR="00FF3DB9" w:rsidRPr="00FF3DB9">
        <w:rPr>
          <w:b/>
          <w:sz w:val="20"/>
        </w:rPr>
        <w:tab/>
      </w:r>
      <w:r w:rsidR="00FF3DB9" w:rsidRPr="00FF3DB9">
        <w:rPr>
          <w:b/>
          <w:sz w:val="20"/>
        </w:rPr>
        <w:tab/>
      </w:r>
      <w:r w:rsidR="00FF3DB9" w:rsidRPr="00FF3DB9">
        <w:rPr>
          <w:b/>
          <w:sz w:val="20"/>
        </w:rPr>
        <w:t>Vereador PMDB</w:t>
      </w:r>
    </w:p>
    <w:sectPr w:rsidR="00FF3DB9" w:rsidRPr="00FF3DB9" w:rsidSect="00AF6D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B3245" w14:textId="77777777" w:rsidR="003D414E" w:rsidRDefault="003D414E" w:rsidP="008778BD">
      <w:pPr>
        <w:spacing w:after="0" w:line="240" w:lineRule="auto"/>
      </w:pPr>
      <w:r>
        <w:separator/>
      </w:r>
    </w:p>
  </w:endnote>
  <w:endnote w:type="continuationSeparator" w:id="0">
    <w:p w14:paraId="300C123B" w14:textId="77777777" w:rsidR="003D414E" w:rsidRDefault="003D414E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925C1" w14:textId="77777777" w:rsidR="003D414E" w:rsidRDefault="003D414E" w:rsidP="008778BD">
      <w:pPr>
        <w:spacing w:after="0" w:line="240" w:lineRule="auto"/>
      </w:pPr>
      <w:r>
        <w:separator/>
      </w:r>
    </w:p>
  </w:footnote>
  <w:footnote w:type="continuationSeparator" w:id="0">
    <w:p w14:paraId="138BCF77" w14:textId="77777777" w:rsidR="003D414E" w:rsidRDefault="003D414E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152FC7"/>
    <w:rsid w:val="00257AC6"/>
    <w:rsid w:val="002C1F13"/>
    <w:rsid w:val="002E1C40"/>
    <w:rsid w:val="00337AE9"/>
    <w:rsid w:val="003A3C29"/>
    <w:rsid w:val="003D414E"/>
    <w:rsid w:val="0041612B"/>
    <w:rsid w:val="004553DC"/>
    <w:rsid w:val="004A7453"/>
    <w:rsid w:val="0052514E"/>
    <w:rsid w:val="0055275B"/>
    <w:rsid w:val="005B2D3F"/>
    <w:rsid w:val="00635A25"/>
    <w:rsid w:val="00681F38"/>
    <w:rsid w:val="00697EC2"/>
    <w:rsid w:val="0072785D"/>
    <w:rsid w:val="007833C6"/>
    <w:rsid w:val="00796991"/>
    <w:rsid w:val="008778BD"/>
    <w:rsid w:val="0088206C"/>
    <w:rsid w:val="009742FE"/>
    <w:rsid w:val="00992487"/>
    <w:rsid w:val="00A61CB9"/>
    <w:rsid w:val="00AF6D4E"/>
    <w:rsid w:val="00C129AC"/>
    <w:rsid w:val="00C50C6F"/>
    <w:rsid w:val="00CA714D"/>
    <w:rsid w:val="00CD3F5E"/>
    <w:rsid w:val="00D01DBC"/>
    <w:rsid w:val="00D22A15"/>
    <w:rsid w:val="00D3000B"/>
    <w:rsid w:val="00D90766"/>
    <w:rsid w:val="00E1486A"/>
    <w:rsid w:val="00E70741"/>
    <w:rsid w:val="00EC3B42"/>
    <w:rsid w:val="00F10FB2"/>
    <w:rsid w:val="00FA3809"/>
    <w:rsid w:val="00FC3C31"/>
    <w:rsid w:val="00FE1EA5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customStyle="1" w:styleId="Standard">
    <w:name w:val="Standard"/>
    <w:rsid w:val="00D01DB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01DBC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01DBC"/>
    <w:rPr>
      <w:rFonts w:ascii="Calibri" w:hAnsi="Calibri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B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3DB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3</cp:revision>
  <cp:lastPrinted>2017-03-29T18:46:00Z</cp:lastPrinted>
  <dcterms:created xsi:type="dcterms:W3CDTF">2017-03-29T18:37:00Z</dcterms:created>
  <dcterms:modified xsi:type="dcterms:W3CDTF">2017-03-29T18:47:00Z</dcterms:modified>
</cp:coreProperties>
</file>