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D860" w14:textId="77777777" w:rsidR="007669A9" w:rsidRPr="00D16FD2" w:rsidRDefault="007669A9" w:rsidP="00582F2B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</w:p>
    <w:p w14:paraId="5CACBBCA" w14:textId="3E206A54" w:rsidR="00582F2B" w:rsidRDefault="00870558" w:rsidP="00582F2B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>PROJETO DE LEI</w:t>
      </w:r>
      <w:r w:rsidR="00B32236"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 xml:space="preserve"> DO LEGISLATIVO Nº 087/</w:t>
      </w:r>
      <w:r w:rsidR="00582F2B" w:rsidRPr="00D16FD2"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>2017</w:t>
      </w:r>
    </w:p>
    <w:p w14:paraId="7C9BF98B" w14:textId="77777777" w:rsidR="00B32236" w:rsidRPr="00D16FD2" w:rsidRDefault="00B32236" w:rsidP="00582F2B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</w:p>
    <w:p w14:paraId="69AD2E4A" w14:textId="77777777" w:rsidR="00582F2B" w:rsidRPr="00D16FD2" w:rsidRDefault="00582F2B" w:rsidP="00582F2B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</w:p>
    <w:p w14:paraId="33D5BB07" w14:textId="77777777" w:rsidR="00582F2B" w:rsidRPr="00D16FD2" w:rsidRDefault="00582F2B" w:rsidP="00582F2B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>EXPOSIÇÃO DE MOTIVOS</w:t>
      </w:r>
    </w:p>
    <w:p w14:paraId="57DDEC29" w14:textId="77777777" w:rsidR="00582F2B" w:rsidRDefault="00582F2B" w:rsidP="003735B1">
      <w:pPr>
        <w:jc w:val="both"/>
        <w:rPr>
          <w:rFonts w:ascii="Courier New" w:hAnsi="Courier New" w:cs="Courier New"/>
          <w:bCs/>
          <w:color w:val="000000" w:themeColor="text1"/>
          <w:spacing w:val="20"/>
        </w:rPr>
      </w:pPr>
    </w:p>
    <w:p w14:paraId="26D05DD4" w14:textId="77777777" w:rsidR="00E61793" w:rsidRDefault="00E61793" w:rsidP="003735B1">
      <w:pPr>
        <w:jc w:val="both"/>
        <w:rPr>
          <w:rFonts w:ascii="Courier New" w:hAnsi="Courier New" w:cs="Courier New"/>
          <w:bCs/>
          <w:color w:val="000000" w:themeColor="text1"/>
          <w:spacing w:val="20"/>
        </w:rPr>
      </w:pPr>
    </w:p>
    <w:p w14:paraId="22AC4670" w14:textId="77777777" w:rsidR="00E61793" w:rsidRPr="00D16FD2" w:rsidRDefault="00E61793" w:rsidP="003735B1">
      <w:pPr>
        <w:jc w:val="both"/>
        <w:rPr>
          <w:rFonts w:ascii="Courier New" w:hAnsi="Courier New" w:cs="Courier New"/>
          <w:bCs/>
          <w:color w:val="000000" w:themeColor="text1"/>
          <w:spacing w:val="20"/>
        </w:rPr>
      </w:pPr>
    </w:p>
    <w:p w14:paraId="04A118AE" w14:textId="77777777" w:rsidR="003735B1" w:rsidRPr="00D16FD2" w:rsidRDefault="00582F2B" w:rsidP="00E61793">
      <w:pPr>
        <w:jc w:val="both"/>
        <w:rPr>
          <w:rFonts w:ascii="Courier New" w:hAnsi="Courier New" w:cs="Courier New"/>
          <w:bCs/>
          <w:color w:val="000000" w:themeColor="text1"/>
          <w:spacing w:val="20"/>
        </w:rPr>
      </w:pPr>
      <w:r w:rsidRPr="00D16FD2">
        <w:rPr>
          <w:rFonts w:ascii="Courier New" w:hAnsi="Courier New" w:cs="Courier New"/>
          <w:bCs/>
          <w:color w:val="000000" w:themeColor="text1"/>
          <w:spacing w:val="20"/>
        </w:rPr>
        <w:t>Senhores Vereadores</w:t>
      </w:r>
      <w:r w:rsidR="003735B1" w:rsidRPr="00D16FD2">
        <w:rPr>
          <w:rFonts w:ascii="Courier New" w:hAnsi="Courier New" w:cs="Courier New"/>
          <w:bCs/>
          <w:color w:val="000000" w:themeColor="text1"/>
          <w:spacing w:val="20"/>
        </w:rPr>
        <w:t>,</w:t>
      </w:r>
    </w:p>
    <w:p w14:paraId="2F9614ED" w14:textId="77777777" w:rsidR="00582F2B" w:rsidRPr="00D16FD2" w:rsidRDefault="00582F2B" w:rsidP="003A1CFA">
      <w:pPr>
        <w:jc w:val="both"/>
        <w:rPr>
          <w:rFonts w:ascii="Courier New" w:hAnsi="Courier New" w:cs="Courier New"/>
          <w:b/>
          <w:color w:val="000000" w:themeColor="text1"/>
          <w:spacing w:val="20"/>
          <w:u w:val="single"/>
        </w:rPr>
      </w:pPr>
    </w:p>
    <w:p w14:paraId="1F73E71A" w14:textId="77777777" w:rsidR="009568F8" w:rsidRPr="00D16FD2" w:rsidRDefault="009568F8" w:rsidP="003A1CFA">
      <w:pPr>
        <w:jc w:val="both"/>
        <w:rPr>
          <w:rFonts w:ascii="Courier New" w:hAnsi="Courier New" w:cs="Courier New"/>
          <w:b/>
          <w:color w:val="000000" w:themeColor="text1"/>
          <w:spacing w:val="20"/>
          <w:u w:val="single"/>
        </w:rPr>
      </w:pPr>
    </w:p>
    <w:p w14:paraId="2BAD8278" w14:textId="2E4860B3" w:rsidR="00582F2B" w:rsidRPr="00D16FD2" w:rsidRDefault="00582F2B" w:rsidP="00582F2B">
      <w:pPr>
        <w:ind w:firstLine="2160"/>
        <w:jc w:val="both"/>
        <w:rPr>
          <w:rFonts w:ascii="Courier New" w:hAnsi="Courier New" w:cs="Courier New"/>
          <w:b/>
          <w:i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 xml:space="preserve">Mediante o presente, </w:t>
      </w:r>
      <w:r w:rsidR="006F0530" w:rsidRPr="00D16FD2">
        <w:rPr>
          <w:rFonts w:ascii="Courier New" w:hAnsi="Courier New" w:cs="Courier New"/>
          <w:color w:val="000000" w:themeColor="text1"/>
          <w:spacing w:val="20"/>
        </w:rPr>
        <w:t>encaminh</w:t>
      </w:r>
      <w:r w:rsidRPr="00D16FD2">
        <w:rPr>
          <w:rFonts w:ascii="Courier New" w:hAnsi="Courier New" w:cs="Courier New"/>
          <w:color w:val="000000" w:themeColor="text1"/>
          <w:spacing w:val="20"/>
        </w:rPr>
        <w:t>o a</w:t>
      </w:r>
      <w:r w:rsidR="006F0530" w:rsidRPr="00D16FD2">
        <w:rPr>
          <w:rFonts w:ascii="Courier New" w:hAnsi="Courier New" w:cs="Courier New"/>
          <w:color w:val="000000" w:themeColor="text1"/>
          <w:spacing w:val="20"/>
        </w:rPr>
        <w:t xml:space="preserve">os nobres colegas </w:t>
      </w:r>
      <w:r w:rsidRPr="00D16FD2">
        <w:rPr>
          <w:rFonts w:ascii="Courier New" w:hAnsi="Courier New" w:cs="Courier New"/>
          <w:color w:val="000000" w:themeColor="text1"/>
          <w:spacing w:val="20"/>
        </w:rPr>
        <w:t>Vereador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 xml:space="preserve">es, </w:t>
      </w:r>
      <w:r w:rsidR="00B32236">
        <w:rPr>
          <w:rFonts w:ascii="Courier New" w:hAnsi="Courier New" w:cs="Courier New"/>
          <w:color w:val="000000" w:themeColor="text1"/>
          <w:spacing w:val="20"/>
        </w:rPr>
        <w:t>o Projeto de Lei do Legislativo nº 087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>/2017</w:t>
      </w:r>
      <w:r w:rsidRPr="00D16FD2">
        <w:rPr>
          <w:rFonts w:ascii="Courier New" w:hAnsi="Courier New" w:cs="Courier New"/>
          <w:color w:val="000000" w:themeColor="text1"/>
          <w:spacing w:val="20"/>
        </w:rPr>
        <w:t xml:space="preserve">, que </w:t>
      </w:r>
      <w:r w:rsidR="006F0530" w:rsidRPr="00D16FD2">
        <w:rPr>
          <w:rFonts w:ascii="Courier New" w:hAnsi="Courier New" w:cs="Courier New"/>
          <w:color w:val="000000" w:themeColor="text1"/>
          <w:spacing w:val="20"/>
          <w:highlight w:val="yellow"/>
        </w:rPr>
        <w:t>“</w:t>
      </w:r>
      <w:r w:rsidR="006F0530"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>Obriga abertura de inscrições para ambos os gêneros, masculino e feminino, em campeonatos esportivos patrocinados pelo Município</w:t>
      </w:r>
      <w:r w:rsidRPr="00D16FD2">
        <w:rPr>
          <w:rFonts w:ascii="Courier New" w:hAnsi="Courier New" w:cs="Courier New"/>
          <w:b/>
          <w:i/>
          <w:color w:val="000000" w:themeColor="text1"/>
          <w:spacing w:val="20"/>
          <w:highlight w:val="yellow"/>
        </w:rPr>
        <w:t>”.</w:t>
      </w:r>
      <w:r w:rsidRPr="00D16FD2">
        <w:rPr>
          <w:rFonts w:ascii="Courier New" w:hAnsi="Courier New" w:cs="Courier New"/>
          <w:b/>
          <w:i/>
          <w:color w:val="000000" w:themeColor="text1"/>
          <w:spacing w:val="20"/>
        </w:rPr>
        <w:t xml:space="preserve"> </w:t>
      </w:r>
    </w:p>
    <w:p w14:paraId="132E6C06" w14:textId="77777777" w:rsidR="006F0530" w:rsidRPr="00D16FD2" w:rsidRDefault="006F0530" w:rsidP="009568F8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5D85597E" w14:textId="2C7D0627" w:rsidR="006F0530" w:rsidRPr="00D16FD2" w:rsidRDefault="009568F8" w:rsidP="006F0530">
      <w:pPr>
        <w:ind w:firstLine="1701"/>
        <w:jc w:val="both"/>
        <w:rPr>
          <w:rFonts w:ascii="Courier New" w:hAnsi="Courier New" w:cs="Courier New"/>
          <w:color w:val="000000" w:themeColor="text1"/>
        </w:rPr>
      </w:pPr>
      <w:r w:rsidRPr="00D16FD2">
        <w:rPr>
          <w:rFonts w:ascii="Courier New" w:hAnsi="Courier New" w:cs="Courier New"/>
          <w:color w:val="000000" w:themeColor="text1"/>
        </w:rPr>
        <w:t xml:space="preserve">Inicialmente, temos </w:t>
      </w:r>
      <w:r w:rsidR="006F0530" w:rsidRPr="00D16FD2">
        <w:rPr>
          <w:rFonts w:ascii="Courier New" w:hAnsi="Courier New" w:cs="Courier New"/>
          <w:color w:val="000000" w:themeColor="text1"/>
        </w:rPr>
        <w:t>que leis de iniciativa da Câmara Municipal, dada a própria natureza e atribuições do Poder Legislativo, são todas aquelas que a Constituição Federal não reservou expressa e privativamente ao Poder Executivo sua iniciativa, isto é, em matéria de administração, compete à Câmara Municipal, na qualidade de representante dos munícipes, legislar sobre normas gerais (comuns) e abstratas de administração de interesse local ( lei em sentido material e formal ); sendo</w:t>
      </w:r>
      <w:r w:rsidRPr="00D16FD2">
        <w:rPr>
          <w:rFonts w:ascii="Courier New" w:hAnsi="Courier New" w:cs="Courier New"/>
          <w:color w:val="000000" w:themeColor="text1"/>
        </w:rPr>
        <w:t>-lhe vedado</w:t>
      </w:r>
      <w:r w:rsidR="006F0530" w:rsidRPr="00D16FD2">
        <w:rPr>
          <w:rFonts w:ascii="Courier New" w:hAnsi="Courier New" w:cs="Courier New"/>
          <w:color w:val="000000" w:themeColor="text1"/>
        </w:rPr>
        <w:t>, única e exclusivamente, legislar sobre normas concretas de administração (atos administrativos) ou seja, sobre normas regulamentadoras da administração, as quais a iniciativa pertencem, pela sua própria natureza, ao Poder Executivo.</w:t>
      </w:r>
    </w:p>
    <w:p w14:paraId="1B3DE558" w14:textId="77777777" w:rsidR="009568F8" w:rsidRPr="00D16FD2" w:rsidRDefault="009568F8" w:rsidP="009568F8">
      <w:pPr>
        <w:ind w:firstLine="2160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4FBCDB82" w14:textId="6FA5320F" w:rsidR="009568F8" w:rsidRPr="00D16FD2" w:rsidRDefault="009568F8" w:rsidP="009568F8">
      <w:pPr>
        <w:ind w:firstLine="2160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A referida iniciativa de criação de lei é uma maneira de facilitar acesso e garantir incentivo permanente à prática de esporte pelas mulheres de Nova Roma do Sul (RS), revelando-se ainda como uma forma habitual de incenti</w:t>
      </w:r>
      <w:r w:rsidR="00B46E34">
        <w:rPr>
          <w:rFonts w:ascii="Courier New" w:hAnsi="Courier New" w:cs="Courier New"/>
          <w:color w:val="000000" w:themeColor="text1"/>
          <w:spacing w:val="20"/>
        </w:rPr>
        <w:t>vo à saúde e a valoriza</w:t>
      </w:r>
      <w:r w:rsidR="00E61793">
        <w:rPr>
          <w:rFonts w:ascii="Courier New" w:hAnsi="Courier New" w:cs="Courier New"/>
          <w:color w:val="000000" w:themeColor="text1"/>
          <w:spacing w:val="20"/>
        </w:rPr>
        <w:t>ç</w:t>
      </w:r>
      <w:r w:rsidRPr="00D16FD2">
        <w:rPr>
          <w:rFonts w:ascii="Courier New" w:hAnsi="Courier New" w:cs="Courier New"/>
          <w:color w:val="000000" w:themeColor="text1"/>
          <w:spacing w:val="20"/>
        </w:rPr>
        <w:t>ão do gênero, quebrando paradigmas culturais de separação de sexo</w:t>
      </w:r>
      <w:r w:rsidR="00E61793">
        <w:rPr>
          <w:rFonts w:ascii="Courier New" w:hAnsi="Courier New" w:cs="Courier New"/>
          <w:color w:val="000000" w:themeColor="text1"/>
          <w:spacing w:val="20"/>
        </w:rPr>
        <w:t xml:space="preserve"> que existe</w:t>
      </w:r>
      <w:r w:rsidRPr="00D16FD2">
        <w:rPr>
          <w:rFonts w:ascii="Courier New" w:hAnsi="Courier New" w:cs="Courier New"/>
          <w:color w:val="000000" w:themeColor="text1"/>
          <w:spacing w:val="20"/>
        </w:rPr>
        <w:t xml:space="preserve"> até mesmo no esporte.</w:t>
      </w:r>
    </w:p>
    <w:p w14:paraId="7402E1E9" w14:textId="77777777" w:rsidR="009568F8" w:rsidRPr="00D16FD2" w:rsidRDefault="009568F8" w:rsidP="009568F8">
      <w:pPr>
        <w:ind w:firstLine="2160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2DA1A334" w14:textId="5D9F721F" w:rsidR="009568F8" w:rsidRPr="00D16FD2" w:rsidRDefault="009568F8" w:rsidP="009568F8">
      <w:pPr>
        <w:ind w:firstLine="2160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 xml:space="preserve">O teor do Projeto explica que, nos campeonatos esportivos que o Município realizar por conta própria, ou naqueles realizados por terceiros, mas que recebem verba pública do Município, estes campeonatos, embora com regras próprias e variando a </w:t>
      </w:r>
      <w:r w:rsidRPr="00D16FD2">
        <w:rPr>
          <w:rFonts w:ascii="Courier New" w:hAnsi="Courier New" w:cs="Courier New"/>
          <w:color w:val="000000" w:themeColor="text1"/>
          <w:spacing w:val="20"/>
        </w:rPr>
        <w:lastRenderedPageBreak/>
        <w:t xml:space="preserve">modalidade, devem oportunizar inscrição para participação tanto de times masculinos, quanto de times femininos. </w:t>
      </w:r>
    </w:p>
    <w:p w14:paraId="14D1CD47" w14:textId="77777777" w:rsidR="009568F8" w:rsidRPr="00D16FD2" w:rsidRDefault="009568F8" w:rsidP="006F0530">
      <w:pPr>
        <w:ind w:firstLine="1701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466F30D1" w14:textId="77777777" w:rsidR="00B46E34" w:rsidRPr="00D16FD2" w:rsidRDefault="00B46E34" w:rsidP="006F0530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71779D13" w14:textId="6009D4E8" w:rsidR="009568F8" w:rsidRPr="00D16FD2" w:rsidRDefault="009568F8" w:rsidP="00D16FD2">
      <w:pPr>
        <w:ind w:firstLine="709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 xml:space="preserve">Ressalta-se que a obrigatoriedade de oportunização de participação de ambos os gêneros se difere da obrigatoriedade de realização do campeonato somente com </w:t>
      </w:r>
      <w:r w:rsidR="00D16FD2" w:rsidRPr="00D16FD2">
        <w:rPr>
          <w:rFonts w:ascii="Courier New" w:hAnsi="Courier New" w:cs="Courier New"/>
          <w:color w:val="000000" w:themeColor="text1"/>
          <w:spacing w:val="20"/>
        </w:rPr>
        <w:t>os dois</w:t>
      </w:r>
      <w:r w:rsidR="00E61793">
        <w:rPr>
          <w:rFonts w:ascii="Courier New" w:hAnsi="Courier New" w:cs="Courier New"/>
          <w:color w:val="000000" w:themeColor="text1"/>
          <w:spacing w:val="20"/>
        </w:rPr>
        <w:t xml:space="preserve"> gêneros inscritos, isso porque</w:t>
      </w:r>
      <w:r w:rsidR="00D16FD2" w:rsidRPr="00D16FD2">
        <w:rPr>
          <w:rFonts w:ascii="Courier New" w:hAnsi="Courier New" w:cs="Courier New"/>
          <w:color w:val="000000" w:themeColor="text1"/>
          <w:spacing w:val="20"/>
        </w:rPr>
        <w:t xml:space="preserve"> pode acontecer de ser realizado um campeonato onde não haja interesse suficiente de um gênero em participar, o qual não completaria o número mínimo de inscritos para a competição, e ainda assim </w:t>
      </w:r>
      <w:r w:rsidR="00E61793">
        <w:rPr>
          <w:rFonts w:ascii="Courier New" w:hAnsi="Courier New" w:cs="Courier New"/>
          <w:color w:val="000000" w:themeColor="text1"/>
          <w:spacing w:val="20"/>
        </w:rPr>
        <w:t>o campeonato pode ser realizado</w:t>
      </w:r>
      <w:r w:rsidR="00D16FD2" w:rsidRPr="00D16FD2">
        <w:rPr>
          <w:rFonts w:ascii="Courier New" w:hAnsi="Courier New" w:cs="Courier New"/>
          <w:color w:val="000000" w:themeColor="text1"/>
          <w:spacing w:val="20"/>
        </w:rPr>
        <w:t xml:space="preserve"> pelo Munic</w:t>
      </w:r>
      <w:r w:rsidR="00E61793">
        <w:rPr>
          <w:rFonts w:ascii="Courier New" w:hAnsi="Courier New" w:cs="Courier New"/>
          <w:color w:val="000000" w:themeColor="text1"/>
          <w:spacing w:val="20"/>
        </w:rPr>
        <w:t>ípio ou com apoio verba pública.</w:t>
      </w:r>
    </w:p>
    <w:p w14:paraId="535AB38A" w14:textId="77777777" w:rsidR="00D16FD2" w:rsidRPr="00D16FD2" w:rsidRDefault="00D16FD2" w:rsidP="00D16FD2">
      <w:pPr>
        <w:ind w:firstLine="709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59A6A0A7" w14:textId="7439B406" w:rsidR="00D16FD2" w:rsidRPr="00D16FD2" w:rsidRDefault="00D16FD2" w:rsidP="00D16FD2">
      <w:pPr>
        <w:ind w:firstLine="709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 xml:space="preserve">A Lei ainda prevê </w:t>
      </w:r>
      <w:r w:rsidR="00E61793">
        <w:rPr>
          <w:rFonts w:ascii="Courier New" w:hAnsi="Courier New" w:cs="Courier New"/>
          <w:color w:val="000000" w:themeColor="text1"/>
          <w:spacing w:val="20"/>
        </w:rPr>
        <w:t xml:space="preserve">como </w:t>
      </w:r>
      <w:r w:rsidRPr="00D16FD2">
        <w:rPr>
          <w:rFonts w:ascii="Courier New" w:hAnsi="Courier New" w:cs="Courier New"/>
          <w:color w:val="000000" w:themeColor="text1"/>
          <w:spacing w:val="20"/>
        </w:rPr>
        <w:t>ilegal o apoio ao Campeonato, que, por seu regulamento, dificultar a participação de um dos gê</w:t>
      </w:r>
      <w:r>
        <w:rPr>
          <w:rFonts w:ascii="Courier New" w:hAnsi="Courier New" w:cs="Courier New"/>
          <w:color w:val="000000" w:themeColor="text1"/>
          <w:spacing w:val="20"/>
        </w:rPr>
        <w:t>neros, onde qualquer cidadão que perceber a má-fé pode denunciar aos Vereadores, que são fiscalizadores natos.</w:t>
      </w:r>
    </w:p>
    <w:p w14:paraId="77A3715A" w14:textId="77777777" w:rsidR="006F0530" w:rsidRPr="00D16FD2" w:rsidRDefault="006F0530" w:rsidP="006F0530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7342332D" w14:textId="77777777" w:rsidR="00EC517B" w:rsidRPr="00D16FD2" w:rsidRDefault="00EC517B" w:rsidP="00EC517B">
      <w:pPr>
        <w:ind w:firstLine="1701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Ante o exposto, requeiro a aprovação do presente Projeto de Lei, aproveitando a ocasião para cumprimentá-los e colocarmo-nos a disposição para esclarecer eventuais dúvidas que por ventura venham a surgir.</w:t>
      </w:r>
    </w:p>
    <w:p w14:paraId="64BC5206" w14:textId="77777777" w:rsidR="00E61793" w:rsidRDefault="00E61793" w:rsidP="00EC517B">
      <w:pPr>
        <w:ind w:firstLine="1701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4DB248EC" w14:textId="45D1CD60" w:rsidR="00EC517B" w:rsidRPr="00D16FD2" w:rsidRDefault="00EC517B" w:rsidP="00EC517B">
      <w:pPr>
        <w:ind w:firstLine="1701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Certo de vosso apoio na causa, subscrevo-me.</w:t>
      </w:r>
    </w:p>
    <w:p w14:paraId="6EAC164D" w14:textId="77777777" w:rsidR="00EC517B" w:rsidRPr="00D16FD2" w:rsidRDefault="00EC517B" w:rsidP="006F0530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5AE08B05" w14:textId="77777777" w:rsidR="00EC517B" w:rsidRPr="00D16FD2" w:rsidRDefault="00EC517B" w:rsidP="006F0530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7BB9DEA8" w14:textId="77777777" w:rsidR="00EC517B" w:rsidRPr="00D16FD2" w:rsidRDefault="006F0530" w:rsidP="00EC517B">
      <w:pPr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MARINA PANAZZOLO</w:t>
      </w:r>
    </w:p>
    <w:p w14:paraId="7AC8CF69" w14:textId="249FD87B" w:rsidR="006F0530" w:rsidRPr="00D16FD2" w:rsidRDefault="006F0530" w:rsidP="00EC517B">
      <w:pPr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PRESIDENTE DA CÂMARA MUNICIPAL</w:t>
      </w:r>
    </w:p>
    <w:p w14:paraId="400C3252" w14:textId="77777777" w:rsidR="006F0530" w:rsidRPr="00D16FD2" w:rsidRDefault="006F0530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2EF34217" w14:textId="77777777" w:rsidR="006F0530" w:rsidRDefault="006F0530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4FF744DE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5C19D602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24B1A8DE" w14:textId="77777777" w:rsidR="001150FC" w:rsidRDefault="001150FC" w:rsidP="001150FC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EXMOS. SRS.(AS) VEREADORES(AS) DA CÂMARA MUNICIPAL DE NOVA ROMA DO SUL (RS)</w:t>
      </w:r>
    </w:p>
    <w:p w14:paraId="6633F100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71B18AE0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4329B992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32C0FC2B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3096C734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2364D79B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1794210A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28C43E7F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0B9E5B04" w14:textId="77777777" w:rsidR="00B46E34" w:rsidRDefault="00B46E34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2340AD7E" w14:textId="77777777" w:rsidR="00EC517B" w:rsidRPr="00D16FD2" w:rsidRDefault="00EC517B" w:rsidP="006F0530">
      <w:pPr>
        <w:jc w:val="both"/>
        <w:rPr>
          <w:rFonts w:ascii="Courier New" w:hAnsi="Courier New" w:cs="Courier New"/>
          <w:b/>
          <w:color w:val="000000" w:themeColor="text1"/>
          <w:spacing w:val="20"/>
        </w:rPr>
      </w:pPr>
      <w:bookmarkStart w:id="0" w:name="_GoBack"/>
      <w:bookmarkEnd w:id="0"/>
    </w:p>
    <w:p w14:paraId="4792B4B5" w14:textId="53AC8CB8" w:rsidR="003A1CFA" w:rsidRPr="00B46E34" w:rsidRDefault="00B32236" w:rsidP="00B46E34">
      <w:pPr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>PROJETO DE LEI DO LEGISLATIVO Nº 087</w:t>
      </w:r>
      <w:r w:rsidR="003A1CFA" w:rsidRPr="00D16FD2"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  <w:t>/2017</w:t>
      </w:r>
    </w:p>
    <w:p w14:paraId="622B51FA" w14:textId="77777777" w:rsidR="003A1CFA" w:rsidRPr="00D16FD2" w:rsidRDefault="003A1CFA" w:rsidP="003A1CFA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</w:p>
    <w:p w14:paraId="32F4D5F0" w14:textId="77777777" w:rsidR="00870558" w:rsidRPr="00D16FD2" w:rsidRDefault="00870558" w:rsidP="003A1CFA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8"/>
          <w:szCs w:val="28"/>
        </w:rPr>
      </w:pPr>
    </w:p>
    <w:p w14:paraId="75C02429" w14:textId="64828654" w:rsidR="003A1CFA" w:rsidRPr="00D16FD2" w:rsidRDefault="003A1CFA" w:rsidP="003A1CFA">
      <w:pPr>
        <w:ind w:left="2835"/>
        <w:jc w:val="both"/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</w:rPr>
      </w:pPr>
      <w:r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>“</w:t>
      </w:r>
      <w:r w:rsidR="00870558"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 xml:space="preserve">Obriga </w:t>
      </w:r>
      <w:r w:rsidR="007669A9"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 xml:space="preserve">abertura de </w:t>
      </w:r>
      <w:r w:rsidR="00870558"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>inscrições para ambos os gêneros, masculino e feminino, em campeonatos esportivos patrocinados pelo Município</w:t>
      </w:r>
      <w:r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  <w:highlight w:val="yellow"/>
        </w:rPr>
        <w:t>”.</w:t>
      </w:r>
      <w:r w:rsidRPr="00D16FD2">
        <w:rPr>
          <w:rFonts w:ascii="Courier New" w:hAnsi="Courier New" w:cs="Courier New"/>
          <w:b/>
          <w:i/>
          <w:color w:val="000000" w:themeColor="text1"/>
          <w:spacing w:val="20"/>
          <w:sz w:val="22"/>
          <w:szCs w:val="22"/>
        </w:rPr>
        <w:t xml:space="preserve"> </w:t>
      </w:r>
    </w:p>
    <w:p w14:paraId="67384023" w14:textId="77777777" w:rsidR="003A1CFA" w:rsidRPr="00D16FD2" w:rsidRDefault="003A1CFA" w:rsidP="003A1CFA">
      <w:pPr>
        <w:jc w:val="both"/>
        <w:rPr>
          <w:rFonts w:ascii="Courier New" w:hAnsi="Courier New" w:cs="Courier New"/>
          <w:b/>
          <w:i/>
          <w:color w:val="000000" w:themeColor="text1"/>
          <w:spacing w:val="20"/>
        </w:rPr>
      </w:pPr>
    </w:p>
    <w:p w14:paraId="43C4800F" w14:textId="77777777" w:rsidR="003E7E33" w:rsidRPr="00D16FD2" w:rsidRDefault="003E7E33" w:rsidP="003A1CFA">
      <w:pPr>
        <w:jc w:val="both"/>
        <w:rPr>
          <w:rFonts w:ascii="Courier New" w:hAnsi="Courier New" w:cs="Courier New"/>
          <w:b/>
          <w:i/>
          <w:color w:val="000000" w:themeColor="text1"/>
          <w:spacing w:val="20"/>
        </w:rPr>
      </w:pPr>
    </w:p>
    <w:p w14:paraId="77A59818" w14:textId="27A39629" w:rsidR="003A1CFA" w:rsidRPr="00D16FD2" w:rsidRDefault="003E7E33" w:rsidP="003A1CFA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MARINA PANAZZOLO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>, Pre</w:t>
      </w:r>
      <w:r w:rsidRPr="00D16FD2">
        <w:rPr>
          <w:rFonts w:ascii="Courier New" w:hAnsi="Courier New" w:cs="Courier New"/>
          <w:color w:val="000000" w:themeColor="text1"/>
          <w:spacing w:val="20"/>
        </w:rPr>
        <w:t>sidente da Câmara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 xml:space="preserve"> Municipal de Nova Roma do Sul (RS), usando das atribuições que l</w:t>
      </w:r>
      <w:r w:rsidRPr="00D16FD2">
        <w:rPr>
          <w:rFonts w:ascii="Courier New" w:hAnsi="Courier New" w:cs="Courier New"/>
          <w:color w:val="000000" w:themeColor="text1"/>
          <w:spacing w:val="20"/>
        </w:rPr>
        <w:t>he são conferidas pelo</w:t>
      </w:r>
      <w:r w:rsidR="00A93E2E">
        <w:rPr>
          <w:rFonts w:ascii="Courier New" w:hAnsi="Courier New" w:cs="Courier New"/>
          <w:color w:val="000000" w:themeColor="text1"/>
          <w:spacing w:val="20"/>
        </w:rPr>
        <w:t xml:space="preserve"> inciso I do artigo 106</w:t>
      </w:r>
      <w:r w:rsidR="00E61793">
        <w:rPr>
          <w:rFonts w:ascii="Courier New" w:hAnsi="Courier New" w:cs="Courier New"/>
          <w:color w:val="000000" w:themeColor="text1"/>
          <w:spacing w:val="20"/>
        </w:rPr>
        <w:t>,</w:t>
      </w:r>
      <w:r w:rsidR="00A93E2E">
        <w:rPr>
          <w:rFonts w:ascii="Courier New" w:hAnsi="Courier New" w:cs="Courier New"/>
          <w:color w:val="000000" w:themeColor="text1"/>
          <w:spacing w:val="20"/>
        </w:rPr>
        <w:t xml:space="preserve"> combinado com o parágrafo único e inciso III do artigo 107, alínea a do artigo 109 e artigo 110 do</w:t>
      </w:r>
      <w:r w:rsidRPr="00D16FD2">
        <w:rPr>
          <w:rFonts w:ascii="Courier New" w:hAnsi="Courier New" w:cs="Courier New"/>
          <w:color w:val="000000" w:themeColor="text1"/>
          <w:spacing w:val="20"/>
        </w:rPr>
        <w:t xml:space="preserve"> Regimento Interno</w:t>
      </w:r>
      <w:r w:rsidR="00A93E2E">
        <w:rPr>
          <w:rFonts w:ascii="Courier New" w:hAnsi="Courier New" w:cs="Courier New"/>
          <w:color w:val="000000" w:themeColor="text1"/>
          <w:spacing w:val="20"/>
        </w:rPr>
        <w:t>,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 xml:space="preserve"> encaminho </w:t>
      </w:r>
      <w:r w:rsidRPr="00D16FD2">
        <w:rPr>
          <w:rFonts w:ascii="Courier New" w:hAnsi="Courier New" w:cs="Courier New"/>
          <w:color w:val="000000" w:themeColor="text1"/>
          <w:spacing w:val="20"/>
        </w:rPr>
        <w:t xml:space="preserve">para análise das Comissões Permanentes, dos nobres colegas vereadores e do Prefeito Municipal, 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>para apreciação e posterior votação o seguinte Projeto de Lei:</w:t>
      </w:r>
    </w:p>
    <w:p w14:paraId="26C8BE0A" w14:textId="77777777" w:rsidR="003A1CFA" w:rsidRPr="00D16FD2" w:rsidRDefault="003A1CFA" w:rsidP="003A1CFA">
      <w:pPr>
        <w:jc w:val="both"/>
        <w:rPr>
          <w:rFonts w:ascii="Courier New" w:hAnsi="Courier New" w:cs="Courier New"/>
          <w:b/>
          <w:i/>
          <w:color w:val="000000" w:themeColor="text1"/>
          <w:spacing w:val="20"/>
        </w:rPr>
      </w:pPr>
    </w:p>
    <w:p w14:paraId="7A857597" w14:textId="07ECF967" w:rsidR="003A1CFA" w:rsidRPr="00D16FD2" w:rsidRDefault="003A1CFA" w:rsidP="003735B1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Art. 1º.</w:t>
      </w:r>
      <w:r w:rsidRPr="00D16FD2">
        <w:rPr>
          <w:rFonts w:ascii="Courier New" w:hAnsi="Courier New" w:cs="Courier New"/>
          <w:color w:val="000000" w:themeColor="text1"/>
          <w:spacing w:val="20"/>
        </w:rPr>
        <w:t xml:space="preserve"> </w:t>
      </w:r>
      <w:r w:rsidR="003E7E33" w:rsidRPr="00D16FD2">
        <w:rPr>
          <w:rFonts w:ascii="Courier New" w:hAnsi="Courier New" w:cs="Courier New"/>
          <w:color w:val="000000" w:themeColor="text1"/>
          <w:spacing w:val="20"/>
        </w:rPr>
        <w:t>Nos campeonatos</w:t>
      </w:r>
      <w:r w:rsidR="007023A7" w:rsidRPr="00D16FD2">
        <w:rPr>
          <w:rFonts w:ascii="Courier New" w:hAnsi="Courier New" w:cs="Courier New"/>
          <w:color w:val="000000" w:themeColor="text1"/>
          <w:spacing w:val="20"/>
        </w:rPr>
        <w:t xml:space="preserve"> esportivo</w:t>
      </w:r>
      <w:r w:rsidR="003735B1" w:rsidRPr="00D16FD2">
        <w:rPr>
          <w:rFonts w:ascii="Courier New" w:hAnsi="Courier New" w:cs="Courier New"/>
          <w:color w:val="000000" w:themeColor="text1"/>
          <w:spacing w:val="20"/>
        </w:rPr>
        <w:t>s</w:t>
      </w:r>
      <w:r w:rsidR="003E7E33" w:rsidRPr="00D16FD2">
        <w:rPr>
          <w:rFonts w:ascii="Courier New" w:hAnsi="Courier New" w:cs="Courier New"/>
          <w:color w:val="000000" w:themeColor="text1"/>
          <w:spacing w:val="20"/>
        </w:rPr>
        <w:t xml:space="preserve"> em que </w:t>
      </w:r>
      <w:r w:rsidR="007023A7" w:rsidRPr="00D16FD2">
        <w:rPr>
          <w:rFonts w:ascii="Courier New" w:hAnsi="Courier New" w:cs="Courier New"/>
          <w:color w:val="000000" w:themeColor="text1"/>
          <w:spacing w:val="20"/>
        </w:rPr>
        <w:t>o Município realizar ou patrocinar, fica obrigada a abertura de inscrições para ambos os gêneros, masculino e feminino.</w:t>
      </w:r>
    </w:p>
    <w:p w14:paraId="7137C02B" w14:textId="53FC0F8A" w:rsidR="003A1CFA" w:rsidRPr="00D16FD2" w:rsidRDefault="003735B1" w:rsidP="007023A7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Parágrafo único.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 xml:space="preserve"> </w:t>
      </w:r>
      <w:r w:rsidR="007023A7" w:rsidRPr="00D16FD2">
        <w:rPr>
          <w:rFonts w:ascii="Courier New" w:hAnsi="Courier New" w:cs="Courier New"/>
          <w:color w:val="000000" w:themeColor="text1"/>
          <w:spacing w:val="20"/>
        </w:rPr>
        <w:t>A obrigatoriedade de abertura de inscrições se difere da obrigatoriedade de realização do campeonato apenas com inscritos em ambos os gêneros</w:t>
      </w:r>
      <w:r w:rsidR="003A1CFA" w:rsidRPr="00D16FD2">
        <w:rPr>
          <w:rFonts w:ascii="Courier New" w:hAnsi="Courier New" w:cs="Courier New"/>
          <w:color w:val="000000" w:themeColor="text1"/>
          <w:spacing w:val="20"/>
        </w:rPr>
        <w:t xml:space="preserve">. </w:t>
      </w:r>
    </w:p>
    <w:p w14:paraId="02D413B5" w14:textId="77777777" w:rsidR="003A1CFA" w:rsidRPr="00D16FD2" w:rsidRDefault="003A1CFA" w:rsidP="003A1CFA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1D04B164" w14:textId="152FBFAD" w:rsidR="003A1CFA" w:rsidRPr="00D16FD2" w:rsidRDefault="003735B1" w:rsidP="003A1CFA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Art. 2</w:t>
      </w:r>
      <w:r w:rsidR="003A1CFA" w:rsidRPr="00D16FD2">
        <w:rPr>
          <w:rFonts w:ascii="Courier New" w:hAnsi="Courier New" w:cs="Courier New"/>
          <w:b/>
          <w:color w:val="000000" w:themeColor="text1"/>
          <w:spacing w:val="20"/>
        </w:rPr>
        <w:t>º</w:t>
      </w:r>
      <w:r w:rsidR="007023A7" w:rsidRPr="00D16FD2">
        <w:rPr>
          <w:rFonts w:ascii="Courier New" w:hAnsi="Courier New" w:cs="Courier New"/>
          <w:b/>
          <w:color w:val="000000" w:themeColor="text1"/>
          <w:spacing w:val="20"/>
        </w:rPr>
        <w:t xml:space="preserve"> </w:t>
      </w:r>
      <w:r w:rsidR="007023A7" w:rsidRPr="00D16FD2">
        <w:rPr>
          <w:rFonts w:ascii="Courier New" w:hAnsi="Courier New" w:cs="Courier New"/>
          <w:color w:val="000000" w:themeColor="text1"/>
          <w:spacing w:val="20"/>
        </w:rPr>
        <w:t>Os campeonatos esportivos realizar-se-ão sob regulamentos próprios.</w:t>
      </w:r>
    </w:p>
    <w:p w14:paraId="58160A5E" w14:textId="77777777" w:rsidR="003A1CFA" w:rsidRPr="00D16FD2" w:rsidRDefault="003A1CFA" w:rsidP="003A1CFA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5F74B303" w14:textId="77777777" w:rsidR="003A1CFA" w:rsidRPr="00D16FD2" w:rsidRDefault="003A1CFA" w:rsidP="003A1CFA">
      <w:pPr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1B045295" w14:textId="1A35B83D" w:rsidR="00582F2B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Art. 3</w:t>
      </w:r>
      <w:r w:rsidR="00582F2B" w:rsidRPr="00D16FD2">
        <w:rPr>
          <w:rFonts w:ascii="Courier New" w:hAnsi="Courier New" w:cs="Courier New"/>
          <w:b/>
          <w:color w:val="000000" w:themeColor="text1"/>
          <w:spacing w:val="20"/>
        </w:rPr>
        <w:t>º.</w:t>
      </w:r>
      <w:r w:rsidR="00582F2B" w:rsidRPr="00D16FD2">
        <w:rPr>
          <w:rFonts w:ascii="Courier New" w:hAnsi="Courier New" w:cs="Courier New"/>
          <w:color w:val="000000" w:themeColor="text1"/>
          <w:spacing w:val="20"/>
        </w:rPr>
        <w:t xml:space="preserve"> </w:t>
      </w:r>
      <w:r w:rsidRPr="00D16FD2">
        <w:rPr>
          <w:rFonts w:ascii="Courier New" w:hAnsi="Courier New" w:cs="Courier New"/>
          <w:color w:val="000000" w:themeColor="text1"/>
          <w:spacing w:val="20"/>
        </w:rPr>
        <w:t>São exemplos de modalidades esportivas:</w:t>
      </w:r>
    </w:p>
    <w:p w14:paraId="460ADED1" w14:textId="6A4209B9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I. Futebol;</w:t>
      </w:r>
    </w:p>
    <w:p w14:paraId="2EDDDFB0" w14:textId="027BFA71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II. Futsal;</w:t>
      </w:r>
    </w:p>
    <w:p w14:paraId="42CC1197" w14:textId="69437AAB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 xml:space="preserve">III. Futebol </w:t>
      </w:r>
      <w:r w:rsidRPr="00D16FD2">
        <w:rPr>
          <w:rFonts w:ascii="Courier New" w:hAnsi="Courier New" w:cs="Courier New"/>
          <w:i/>
          <w:color w:val="000000" w:themeColor="text1"/>
          <w:spacing w:val="20"/>
        </w:rPr>
        <w:t>society</w:t>
      </w:r>
      <w:r w:rsidRPr="00D16FD2">
        <w:rPr>
          <w:rFonts w:ascii="Courier New" w:hAnsi="Courier New" w:cs="Courier New"/>
          <w:color w:val="000000" w:themeColor="text1"/>
          <w:spacing w:val="20"/>
        </w:rPr>
        <w:t>;</w:t>
      </w:r>
    </w:p>
    <w:p w14:paraId="04746EC6" w14:textId="2F19B7E9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IV. Futebol de veteranos;</w:t>
      </w:r>
    </w:p>
    <w:p w14:paraId="5CC5E61C" w14:textId="3FC1EC60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V. Voleibol;</w:t>
      </w:r>
    </w:p>
    <w:p w14:paraId="08B1232A" w14:textId="7A69968F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lastRenderedPageBreak/>
        <w:t>VI. Maratona;</w:t>
      </w:r>
    </w:p>
    <w:p w14:paraId="0D96059B" w14:textId="740C14C0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VII. Bocha;</w:t>
      </w:r>
    </w:p>
    <w:p w14:paraId="4F61BFE8" w14:textId="0E84F20E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VIII. Jogo de cartas;</w:t>
      </w:r>
    </w:p>
    <w:p w14:paraId="0FE0E577" w14:textId="77777777" w:rsidR="00582F2B" w:rsidRPr="00D16FD2" w:rsidRDefault="00582F2B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1D46B092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3BF08E55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16911CB0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570A6B72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45C8D944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b/>
          <w:color w:val="000000" w:themeColor="text1"/>
          <w:spacing w:val="20"/>
        </w:rPr>
      </w:pPr>
    </w:p>
    <w:p w14:paraId="72B149C6" w14:textId="7BBFE85A" w:rsidR="00D16FD2" w:rsidRDefault="003735B1" w:rsidP="00D16FD2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Art. 4º.</w:t>
      </w:r>
      <w:r w:rsidR="00D16FD2">
        <w:rPr>
          <w:rFonts w:ascii="Courier New" w:hAnsi="Courier New" w:cs="Courier New"/>
          <w:b/>
          <w:color w:val="000000" w:themeColor="text1"/>
          <w:spacing w:val="20"/>
        </w:rPr>
        <w:t xml:space="preserve"> </w:t>
      </w:r>
      <w:r w:rsidR="00D16FD2" w:rsidRPr="00D16FD2">
        <w:rPr>
          <w:rFonts w:ascii="Courier New" w:hAnsi="Courier New" w:cs="Courier New"/>
          <w:color w:val="000000" w:themeColor="text1"/>
          <w:spacing w:val="20"/>
        </w:rPr>
        <w:t>Ainda considerar-se-á</w:t>
      </w:r>
      <w:r w:rsidR="00D16FD2">
        <w:rPr>
          <w:rFonts w:ascii="Courier New" w:hAnsi="Courier New" w:cs="Courier New"/>
          <w:b/>
          <w:color w:val="000000" w:themeColor="text1"/>
          <w:spacing w:val="20"/>
        </w:rPr>
        <w:t xml:space="preserve"> </w:t>
      </w:r>
      <w:r w:rsidR="00D16FD2" w:rsidRPr="00D16FD2">
        <w:rPr>
          <w:rFonts w:ascii="Courier New" w:hAnsi="Courier New" w:cs="Courier New"/>
          <w:color w:val="000000" w:themeColor="text1"/>
          <w:spacing w:val="20"/>
        </w:rPr>
        <w:t>ilegal o apoio ao Campeonato, que, por seu regulamento, dificultar a</w:t>
      </w:r>
      <w:r w:rsidR="00D16FD2">
        <w:rPr>
          <w:rFonts w:ascii="Courier New" w:hAnsi="Courier New" w:cs="Courier New"/>
          <w:color w:val="000000" w:themeColor="text1"/>
          <w:spacing w:val="20"/>
        </w:rPr>
        <w:t xml:space="preserve"> participação de um dos gêneros, podendo esta prática ser denunciada por qualquer interessado.</w:t>
      </w:r>
    </w:p>
    <w:p w14:paraId="475D8BC2" w14:textId="77777777" w:rsidR="00D16FD2" w:rsidRDefault="00D16FD2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6AC76625" w14:textId="77777777" w:rsidR="00D16FD2" w:rsidRDefault="00D16FD2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0D5CE540" w14:textId="4AE8B012" w:rsidR="003735B1" w:rsidRPr="00D16FD2" w:rsidRDefault="00D16FD2" w:rsidP="00D16FD2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>
        <w:rPr>
          <w:rFonts w:ascii="Courier New" w:hAnsi="Courier New" w:cs="Courier New"/>
          <w:b/>
          <w:color w:val="000000" w:themeColor="text1"/>
          <w:spacing w:val="20"/>
        </w:rPr>
        <w:t>Art. 5</w:t>
      </w:r>
      <w:r w:rsidRPr="00D16FD2">
        <w:rPr>
          <w:rFonts w:ascii="Courier New" w:hAnsi="Courier New" w:cs="Courier New"/>
          <w:b/>
          <w:color w:val="000000" w:themeColor="text1"/>
          <w:spacing w:val="20"/>
        </w:rPr>
        <w:t>º.</w:t>
      </w:r>
      <w:r>
        <w:rPr>
          <w:rFonts w:ascii="Courier New" w:hAnsi="Courier New" w:cs="Courier New"/>
          <w:b/>
          <w:color w:val="000000" w:themeColor="text1"/>
          <w:spacing w:val="20"/>
        </w:rPr>
        <w:t xml:space="preserve"> </w:t>
      </w:r>
      <w:r w:rsidR="003735B1" w:rsidRPr="00D16FD2">
        <w:rPr>
          <w:rFonts w:ascii="Courier New" w:hAnsi="Courier New" w:cs="Courier New"/>
          <w:color w:val="000000" w:themeColor="text1"/>
          <w:spacing w:val="20"/>
        </w:rPr>
        <w:t>Esta Lei entra em vigor na data de sua publicação, revogadas as disposições em contrário.</w:t>
      </w:r>
    </w:p>
    <w:p w14:paraId="3FD371FC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58063C31" w14:textId="77777777" w:rsidR="003735B1" w:rsidRPr="00D16FD2" w:rsidRDefault="003735B1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</w:p>
    <w:p w14:paraId="41CFB6B6" w14:textId="0F8108F5" w:rsidR="00582F2B" w:rsidRPr="00D16FD2" w:rsidRDefault="007023A7" w:rsidP="00582F2B">
      <w:pPr>
        <w:ind w:firstLine="1843"/>
        <w:jc w:val="both"/>
        <w:rPr>
          <w:rFonts w:ascii="Courier New" w:hAnsi="Courier New" w:cs="Courier New"/>
          <w:color w:val="000000" w:themeColor="text1"/>
          <w:spacing w:val="20"/>
        </w:rPr>
      </w:pPr>
      <w:r w:rsidRPr="00D16FD2">
        <w:rPr>
          <w:rFonts w:ascii="Courier New" w:hAnsi="Courier New" w:cs="Courier New"/>
          <w:color w:val="000000" w:themeColor="text1"/>
          <w:spacing w:val="20"/>
        </w:rPr>
        <w:t>Câmara Municipal de Vereadores de Nova Roma do Sul, em 28</w:t>
      </w:r>
      <w:r w:rsidR="00495BE4" w:rsidRPr="00D16FD2">
        <w:rPr>
          <w:rFonts w:ascii="Courier New" w:hAnsi="Courier New" w:cs="Courier New"/>
          <w:color w:val="000000" w:themeColor="text1"/>
          <w:spacing w:val="20"/>
        </w:rPr>
        <w:t xml:space="preserve"> de feverei</w:t>
      </w:r>
      <w:r w:rsidR="00582F2B" w:rsidRPr="00D16FD2">
        <w:rPr>
          <w:rFonts w:ascii="Courier New" w:hAnsi="Courier New" w:cs="Courier New"/>
          <w:color w:val="000000" w:themeColor="text1"/>
          <w:spacing w:val="20"/>
        </w:rPr>
        <w:t>ro</w:t>
      </w:r>
      <w:r w:rsidR="00495BE4" w:rsidRPr="00D16FD2">
        <w:rPr>
          <w:rFonts w:ascii="Courier New" w:hAnsi="Courier New" w:cs="Courier New"/>
          <w:color w:val="000000" w:themeColor="text1"/>
          <w:spacing w:val="20"/>
        </w:rPr>
        <w:t xml:space="preserve"> de 2017</w:t>
      </w:r>
      <w:r w:rsidR="00582F2B" w:rsidRPr="00D16FD2">
        <w:rPr>
          <w:rFonts w:ascii="Courier New" w:hAnsi="Courier New" w:cs="Courier New"/>
          <w:color w:val="000000" w:themeColor="text1"/>
          <w:spacing w:val="20"/>
        </w:rPr>
        <w:t>.</w:t>
      </w:r>
    </w:p>
    <w:p w14:paraId="7093BC06" w14:textId="77777777" w:rsidR="009A31F7" w:rsidRPr="00D16FD2" w:rsidRDefault="009A31F7" w:rsidP="007023A7">
      <w:pPr>
        <w:pStyle w:val="Recuodecorpodetexto"/>
        <w:ind w:left="0" w:right="-136"/>
        <w:rPr>
          <w:rFonts w:ascii="Courier New" w:hAnsi="Courier New" w:cs="Courier New"/>
          <w:color w:val="000000" w:themeColor="text1"/>
          <w:spacing w:val="20"/>
          <w:sz w:val="24"/>
          <w:szCs w:val="24"/>
        </w:rPr>
      </w:pPr>
    </w:p>
    <w:p w14:paraId="6EA117B4" w14:textId="77777777" w:rsidR="009A31F7" w:rsidRDefault="009A31F7" w:rsidP="009A31F7">
      <w:pPr>
        <w:pStyle w:val="Recuodecorpodetexto"/>
        <w:ind w:left="0" w:right="-136" w:firstLine="1440"/>
        <w:rPr>
          <w:rFonts w:ascii="Courier New" w:hAnsi="Courier New" w:cs="Courier New"/>
          <w:color w:val="000000" w:themeColor="text1"/>
          <w:spacing w:val="20"/>
          <w:sz w:val="24"/>
          <w:szCs w:val="24"/>
        </w:rPr>
      </w:pPr>
    </w:p>
    <w:p w14:paraId="0C41ACA0" w14:textId="77777777" w:rsidR="00D16FD2" w:rsidRPr="00D16FD2" w:rsidRDefault="00D16FD2" w:rsidP="009A31F7">
      <w:pPr>
        <w:pStyle w:val="Recuodecorpodetexto"/>
        <w:ind w:left="0" w:right="-136" w:firstLine="1440"/>
        <w:rPr>
          <w:rFonts w:ascii="Courier New" w:hAnsi="Courier New" w:cs="Courier New"/>
          <w:color w:val="000000" w:themeColor="text1"/>
          <w:spacing w:val="20"/>
          <w:sz w:val="24"/>
          <w:szCs w:val="24"/>
        </w:rPr>
      </w:pPr>
    </w:p>
    <w:p w14:paraId="00B12758" w14:textId="77777777" w:rsidR="007023A7" w:rsidRPr="00D16FD2" w:rsidRDefault="007023A7" w:rsidP="007023A7">
      <w:pPr>
        <w:jc w:val="both"/>
        <w:rPr>
          <w:rFonts w:ascii="Courier New" w:hAnsi="Courier New" w:cs="Courier New"/>
          <w:b/>
          <w:i/>
          <w:color w:val="000000" w:themeColor="text1"/>
          <w:spacing w:val="20"/>
        </w:rPr>
      </w:pPr>
    </w:p>
    <w:p w14:paraId="35175964" w14:textId="273F012F" w:rsidR="009A31F7" w:rsidRPr="00D16FD2" w:rsidRDefault="007023A7" w:rsidP="007023A7">
      <w:pPr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MARINA PANAZZOLO</w:t>
      </w:r>
    </w:p>
    <w:p w14:paraId="5BCD14B0" w14:textId="765FE33C" w:rsidR="009A31F7" w:rsidRPr="00D16FD2" w:rsidRDefault="009A31F7" w:rsidP="009A31F7">
      <w:pPr>
        <w:jc w:val="center"/>
        <w:rPr>
          <w:rFonts w:ascii="Courier New" w:hAnsi="Courier New" w:cs="Courier New"/>
          <w:b/>
          <w:color w:val="000000" w:themeColor="text1"/>
          <w:spacing w:val="20"/>
        </w:rPr>
      </w:pPr>
      <w:r w:rsidRPr="00D16FD2">
        <w:rPr>
          <w:rFonts w:ascii="Courier New" w:hAnsi="Courier New" w:cs="Courier New"/>
          <w:b/>
          <w:color w:val="000000" w:themeColor="text1"/>
          <w:spacing w:val="20"/>
        </w:rPr>
        <w:t>P</w:t>
      </w:r>
      <w:r w:rsidR="007023A7" w:rsidRPr="00D16FD2">
        <w:rPr>
          <w:rFonts w:ascii="Courier New" w:hAnsi="Courier New" w:cs="Courier New"/>
          <w:b/>
          <w:color w:val="000000" w:themeColor="text1"/>
          <w:spacing w:val="20"/>
        </w:rPr>
        <w:t>residente</w:t>
      </w:r>
    </w:p>
    <w:sectPr w:rsidR="009A31F7" w:rsidRPr="00D16FD2" w:rsidSect="001150FC">
      <w:pgSz w:w="11906" w:h="16838"/>
      <w:pgMar w:top="273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D1E5" w14:textId="77777777" w:rsidR="00E04107" w:rsidRDefault="00E04107" w:rsidP="006451B8">
      <w:r>
        <w:separator/>
      </w:r>
    </w:p>
  </w:endnote>
  <w:endnote w:type="continuationSeparator" w:id="0">
    <w:p w14:paraId="1690E644" w14:textId="77777777" w:rsidR="00E04107" w:rsidRDefault="00E04107" w:rsidP="0064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273AD" w14:textId="77777777" w:rsidR="00E04107" w:rsidRDefault="00E04107" w:rsidP="006451B8">
      <w:r>
        <w:separator/>
      </w:r>
    </w:p>
  </w:footnote>
  <w:footnote w:type="continuationSeparator" w:id="0">
    <w:p w14:paraId="64B47503" w14:textId="77777777" w:rsidR="00E04107" w:rsidRDefault="00E04107" w:rsidP="0064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72EE7F24"/>
    <w:name w:val="WW8Num2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b/>
        <w:i w:val="0"/>
        <w:sz w:val="22"/>
        <w:szCs w:val="22"/>
      </w:rPr>
    </w:lvl>
  </w:abstractNum>
  <w:abstractNum w:abstractNumId="1">
    <w:nsid w:val="06E40D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F"/>
    <w:rsid w:val="0000290B"/>
    <w:rsid w:val="00010E6C"/>
    <w:rsid w:val="00012D30"/>
    <w:rsid w:val="00072169"/>
    <w:rsid w:val="000A00E0"/>
    <w:rsid w:val="000C7AC2"/>
    <w:rsid w:val="000F670A"/>
    <w:rsid w:val="001150FC"/>
    <w:rsid w:val="00132567"/>
    <w:rsid w:val="001334D0"/>
    <w:rsid w:val="001620CF"/>
    <w:rsid w:val="001D5E42"/>
    <w:rsid w:val="00266E5C"/>
    <w:rsid w:val="00273920"/>
    <w:rsid w:val="002C6F72"/>
    <w:rsid w:val="002E4BF3"/>
    <w:rsid w:val="00333D3F"/>
    <w:rsid w:val="00372976"/>
    <w:rsid w:val="003735B1"/>
    <w:rsid w:val="003777CE"/>
    <w:rsid w:val="003A1CFA"/>
    <w:rsid w:val="003A7EAC"/>
    <w:rsid w:val="003D5E43"/>
    <w:rsid w:val="003E7E33"/>
    <w:rsid w:val="003F1989"/>
    <w:rsid w:val="00482B6A"/>
    <w:rsid w:val="00495BE4"/>
    <w:rsid w:val="004E3979"/>
    <w:rsid w:val="00540249"/>
    <w:rsid w:val="00575CD8"/>
    <w:rsid w:val="00582F2B"/>
    <w:rsid w:val="005C7A36"/>
    <w:rsid w:val="005D5E20"/>
    <w:rsid w:val="006451B8"/>
    <w:rsid w:val="006B052B"/>
    <w:rsid w:val="006D3BE8"/>
    <w:rsid w:val="006E2D50"/>
    <w:rsid w:val="006F0530"/>
    <w:rsid w:val="007023A7"/>
    <w:rsid w:val="007126FD"/>
    <w:rsid w:val="00737C98"/>
    <w:rsid w:val="007669A9"/>
    <w:rsid w:val="007836DB"/>
    <w:rsid w:val="007A6EE5"/>
    <w:rsid w:val="00827FD9"/>
    <w:rsid w:val="00870558"/>
    <w:rsid w:val="008B0C1E"/>
    <w:rsid w:val="00912994"/>
    <w:rsid w:val="009564D2"/>
    <w:rsid w:val="009568F8"/>
    <w:rsid w:val="00970CF6"/>
    <w:rsid w:val="00983B7F"/>
    <w:rsid w:val="009A31F7"/>
    <w:rsid w:val="009F516F"/>
    <w:rsid w:val="00A1041A"/>
    <w:rsid w:val="00A93E2E"/>
    <w:rsid w:val="00AA0CBB"/>
    <w:rsid w:val="00AC7BF6"/>
    <w:rsid w:val="00AD6CFD"/>
    <w:rsid w:val="00B32236"/>
    <w:rsid w:val="00B33C89"/>
    <w:rsid w:val="00B46E34"/>
    <w:rsid w:val="00B524D5"/>
    <w:rsid w:val="00B6647E"/>
    <w:rsid w:val="00B97D63"/>
    <w:rsid w:val="00CD3030"/>
    <w:rsid w:val="00CF58B3"/>
    <w:rsid w:val="00D16FD2"/>
    <w:rsid w:val="00D56C0A"/>
    <w:rsid w:val="00D73F7B"/>
    <w:rsid w:val="00D77E61"/>
    <w:rsid w:val="00DF76F2"/>
    <w:rsid w:val="00E04107"/>
    <w:rsid w:val="00E61793"/>
    <w:rsid w:val="00EC517B"/>
    <w:rsid w:val="00EC6EB6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8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4B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2Char">
    <w:name w:val="Título 2 Char"/>
    <w:basedOn w:val="Fontepargpadro"/>
    <w:link w:val="Ttulo2"/>
    <w:semiHidden/>
    <w:rsid w:val="002E4B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rte">
    <w:name w:val="Strong"/>
    <w:qFormat/>
    <w:rsid w:val="002E4BF3"/>
    <w:rPr>
      <w:b/>
      <w:bCs/>
    </w:rPr>
  </w:style>
  <w:style w:type="paragraph" w:styleId="Lista">
    <w:name w:val="List"/>
    <w:basedOn w:val="Corpodetexto"/>
    <w:rsid w:val="00010E6C"/>
    <w:pPr>
      <w:suppressAutoHyphens/>
      <w:spacing w:after="0"/>
      <w:jc w:val="both"/>
    </w:pPr>
    <w:rPr>
      <w:rFonts w:ascii="Century Gothic" w:hAnsi="Century Gothic" w:cs="Lucida Sans Unicode"/>
      <w:i/>
      <w:sz w:val="22"/>
      <w:szCs w:val="20"/>
    </w:rPr>
  </w:style>
  <w:style w:type="paragraph" w:styleId="Cabealho">
    <w:name w:val="header"/>
    <w:basedOn w:val="Normal"/>
    <w:link w:val="CabealhoChar"/>
    <w:rsid w:val="00645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51B8"/>
    <w:rPr>
      <w:sz w:val="24"/>
      <w:szCs w:val="24"/>
    </w:rPr>
  </w:style>
  <w:style w:type="paragraph" w:styleId="Rodap">
    <w:name w:val="footer"/>
    <w:basedOn w:val="Normal"/>
    <w:link w:val="RodapChar"/>
    <w:rsid w:val="00645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51B8"/>
    <w:rPr>
      <w:sz w:val="24"/>
      <w:szCs w:val="24"/>
    </w:rPr>
  </w:style>
  <w:style w:type="paragraph" w:styleId="Textodebalo">
    <w:name w:val="Balloon Text"/>
    <w:basedOn w:val="Normal"/>
    <w:link w:val="TextodebaloChar"/>
    <w:rsid w:val="00645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451B8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9A31F7"/>
    <w:rPr>
      <w:rFonts w:ascii="Arial" w:hAnsi="Arial"/>
    </w:rPr>
  </w:style>
  <w:style w:type="table" w:styleId="Tabelacomgrade">
    <w:name w:val="Table Grid"/>
    <w:basedOn w:val="Tabelanormal"/>
    <w:rsid w:val="00582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82F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6BB2-A3E3-4A09-A873-4E1817D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5</cp:revision>
  <cp:lastPrinted>2017-03-01T22:18:00Z</cp:lastPrinted>
  <dcterms:created xsi:type="dcterms:W3CDTF">2017-03-01T16:57:00Z</dcterms:created>
  <dcterms:modified xsi:type="dcterms:W3CDTF">2017-03-01T22:18:00Z</dcterms:modified>
</cp:coreProperties>
</file>