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A1722A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1.453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A1722A">
        <w:rPr>
          <w:rFonts w:ascii="Courier New" w:hAnsi="Courier New" w:cs="Courier New"/>
          <w:spacing w:val="20"/>
        </w:rPr>
        <w:t>nº 1.453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A1722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de Créditos Adicionais Especiais até o limite de R$ 96.000,00 (noventa e </w:t>
      </w:r>
      <w:r w:rsidR="005111E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seis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1722A">
        <w:rPr>
          <w:rFonts w:ascii="Courier New" w:hAnsi="Courier New" w:cs="Courier New"/>
          <w:spacing w:val="20"/>
        </w:rPr>
        <w:t>visa creditar em caráter especial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1722A">
        <w:rPr>
          <w:rFonts w:ascii="Courier New" w:hAnsi="Courier New" w:cs="Courier New"/>
          <w:spacing w:val="20"/>
        </w:rPr>
        <w:t xml:space="preserve"> os valores elencados por conta de aditivo no asfaltamento da comunidade de São Luiz, o qual aumentou a metragem a ser asfaltada.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em regime de </w:t>
      </w:r>
      <w:r w:rsidR="005111E8" w:rsidRPr="005111E8">
        <w:rPr>
          <w:rFonts w:ascii="Courier New" w:hAnsi="Courier New" w:cs="Courier New"/>
          <w:b/>
          <w:i/>
          <w:spacing w:val="20"/>
          <w:sz w:val="32"/>
          <w:szCs w:val="32"/>
        </w:rPr>
        <w:t>URGÊNCIA</w:t>
      </w:r>
      <w:r w:rsidRPr="005E0F25">
        <w:rPr>
          <w:rFonts w:ascii="Courier New" w:hAnsi="Courier New" w:cs="Courier New"/>
          <w:spacing w:val="20"/>
        </w:rPr>
        <w:t>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5E0F25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20248A" w:rsidRPr="005E0F25" w:rsidRDefault="0020248A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A1722A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5E0F25" w:rsidRDefault="005E0F25" w:rsidP="00561C39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</w:t>
      </w:r>
      <w:r w:rsidR="00394333">
        <w:rPr>
          <w:rFonts w:ascii="Courier New" w:hAnsi="Courier New" w:cs="Courier New"/>
          <w:spacing w:val="20"/>
        </w:rPr>
        <w:t xml:space="preserve">ROJETO DE LEI </w:t>
      </w:r>
      <w:r w:rsidR="00A1722A">
        <w:rPr>
          <w:rFonts w:ascii="Courier New" w:hAnsi="Courier New" w:cs="Courier New"/>
          <w:spacing w:val="20"/>
        </w:rPr>
        <w:t>MUNICIPAL Nº 1.453</w:t>
      </w:r>
      <w:r w:rsidR="001B3BBE" w:rsidRPr="005E0F25">
        <w:rPr>
          <w:rFonts w:ascii="Courier New" w:hAnsi="Courier New" w:cs="Courier New"/>
          <w:spacing w:val="20"/>
        </w:rPr>
        <w:t>/201</w:t>
      </w:r>
      <w:r w:rsidR="00A1722A">
        <w:rPr>
          <w:rFonts w:ascii="Courier New" w:hAnsi="Courier New" w:cs="Courier New"/>
          <w:spacing w:val="20"/>
        </w:rPr>
        <w:t>9</w:t>
      </w:r>
    </w:p>
    <w:p w:rsidR="00F114E5" w:rsidRPr="00F114E5" w:rsidRDefault="00F114E5" w:rsidP="00F114E5"/>
    <w:p w:rsidR="00A8762C" w:rsidRPr="00A8762C" w:rsidRDefault="00A8762C" w:rsidP="00A8762C"/>
    <w:p w:rsidR="001B3BBE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</w:t>
      </w:r>
      <w:r w:rsidR="00A1722A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de Créditos Adicionais Especiais</w:t>
      </w:r>
      <w:r w:rsidR="005111E8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até o limite de </w:t>
      </w:r>
      <w:r w:rsidR="00A1722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96.000,00</w:t>
      </w:r>
      <w:r w:rsidR="00A1722A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(</w:t>
      </w:r>
      <w:r w:rsidR="00A1722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noventa e seis mil reais)</w:t>
      </w: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e dá outras providências”.</w:t>
      </w:r>
    </w:p>
    <w:p w:rsid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A8762C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F114E5" w:rsidRPr="00561C39" w:rsidRDefault="00F114E5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1B3BBE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  <w:r w:rsidRPr="00A8762C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A1722A" w:rsidRDefault="00A1722A" w:rsidP="00A1722A">
      <w:pPr>
        <w:jc w:val="both"/>
        <w:rPr>
          <w:rFonts w:ascii="Arial" w:hAnsi="Arial" w:cs="Arial"/>
          <w:b/>
          <w:sz w:val="22"/>
          <w:szCs w:val="22"/>
        </w:rPr>
      </w:pPr>
    </w:p>
    <w:p w:rsidR="00F114E5" w:rsidRDefault="00F114E5" w:rsidP="00A1722A">
      <w:pPr>
        <w:jc w:val="both"/>
        <w:rPr>
          <w:rFonts w:ascii="Arial" w:hAnsi="Arial" w:cs="Arial"/>
          <w:b/>
          <w:sz w:val="22"/>
          <w:szCs w:val="22"/>
        </w:rPr>
      </w:pPr>
    </w:p>
    <w:p w:rsidR="00A1722A" w:rsidRPr="00A1722A" w:rsidRDefault="00A1722A" w:rsidP="00A1722A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Art. 1º.</w:t>
      </w:r>
      <w:r w:rsidRPr="00A1722A">
        <w:rPr>
          <w:rFonts w:ascii="Courier New" w:hAnsi="Courier New" w:cs="Courier New"/>
          <w:spacing w:val="20"/>
        </w:rPr>
        <w:t xml:space="preserve"> Fica o Poder Executivo autorizado a abrir no orçamento corrente Créditos Adicionais Especiais até o limite de R$ 96.000,00</w:t>
      </w:r>
      <w:r>
        <w:rPr>
          <w:rFonts w:ascii="Courier New" w:hAnsi="Courier New" w:cs="Courier New"/>
          <w:spacing w:val="20"/>
        </w:rPr>
        <w:t xml:space="preserve"> </w:t>
      </w:r>
      <w:r w:rsidRPr="00A1722A">
        <w:rPr>
          <w:rFonts w:ascii="Courier New" w:hAnsi="Courier New" w:cs="Courier New"/>
          <w:spacing w:val="20"/>
        </w:rPr>
        <w:t>(noventa e seis mil reais) na seguinte d</w:t>
      </w:r>
      <w:r w:rsidRPr="00A1722A">
        <w:rPr>
          <w:rFonts w:ascii="Courier New" w:hAnsi="Courier New" w:cs="Courier New"/>
          <w:spacing w:val="20"/>
        </w:rPr>
        <w:t>o</w:t>
      </w:r>
      <w:r w:rsidRPr="00A1722A">
        <w:rPr>
          <w:rFonts w:ascii="Courier New" w:hAnsi="Courier New" w:cs="Courier New"/>
          <w:spacing w:val="20"/>
        </w:rPr>
        <w:t>tação orçamentária:</w:t>
      </w:r>
    </w:p>
    <w:p w:rsidR="00A1722A" w:rsidRDefault="00A1722A" w:rsidP="00A1722A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F114E5" w:rsidRPr="00A1722A" w:rsidRDefault="00F114E5" w:rsidP="00A1722A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1722A" w:rsidRPr="00A1722A" w:rsidRDefault="00A1722A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spacing w:val="20"/>
        </w:rPr>
        <w:t xml:space="preserve">Órgão: 06 SECRET. MUNIC. DE OBRAS SERV </w:t>
      </w:r>
      <w:proofErr w:type="gramStart"/>
      <w:r w:rsidRPr="00A1722A">
        <w:rPr>
          <w:rFonts w:ascii="Courier New" w:hAnsi="Courier New" w:cs="Courier New"/>
          <w:spacing w:val="20"/>
        </w:rPr>
        <w:t>URBANOS</w:t>
      </w:r>
      <w:proofErr w:type="gramEnd"/>
    </w:p>
    <w:p w:rsidR="00A1722A" w:rsidRPr="00A1722A" w:rsidRDefault="00A1722A" w:rsidP="00A1722A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Unidade </w:t>
      </w:r>
      <w:proofErr w:type="spellStart"/>
      <w:r>
        <w:rPr>
          <w:rFonts w:ascii="Courier New" w:hAnsi="Courier New" w:cs="Courier New"/>
          <w:spacing w:val="20"/>
        </w:rPr>
        <w:t>Orçament</w:t>
      </w:r>
      <w:proofErr w:type="spellEnd"/>
      <w:r>
        <w:rPr>
          <w:rFonts w:ascii="Courier New" w:hAnsi="Courier New" w:cs="Courier New"/>
          <w:spacing w:val="20"/>
        </w:rPr>
        <w:t xml:space="preserve">: </w:t>
      </w:r>
      <w:proofErr w:type="gramStart"/>
      <w:r>
        <w:rPr>
          <w:rFonts w:ascii="Courier New" w:hAnsi="Courier New" w:cs="Courier New"/>
          <w:spacing w:val="20"/>
        </w:rPr>
        <w:t>06.04 DEPARTAMENTO</w:t>
      </w:r>
      <w:proofErr w:type="gramEnd"/>
      <w:r>
        <w:rPr>
          <w:rFonts w:ascii="Courier New" w:hAnsi="Courier New" w:cs="Courier New"/>
          <w:spacing w:val="20"/>
        </w:rPr>
        <w:t xml:space="preserve"> OBRAS PÚ</w:t>
      </w:r>
      <w:r w:rsidRPr="00A1722A">
        <w:rPr>
          <w:rFonts w:ascii="Courier New" w:hAnsi="Courier New" w:cs="Courier New"/>
          <w:spacing w:val="20"/>
        </w:rPr>
        <w:t>BLICAS</w:t>
      </w:r>
    </w:p>
    <w:p w:rsidR="00A1722A" w:rsidRPr="00A1722A" w:rsidRDefault="00A1722A" w:rsidP="00A1722A">
      <w:pPr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spacing w:val="20"/>
        </w:rPr>
        <w:t>267820129.1.040000 Pavimentações e Ampliações de Vias Públicas do Interior</w:t>
      </w:r>
    </w:p>
    <w:p w:rsidR="00A1722A" w:rsidRPr="00A1722A" w:rsidRDefault="00A1722A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spacing w:val="20"/>
        </w:rPr>
        <w:t>4.4</w:t>
      </w:r>
      <w:r>
        <w:rPr>
          <w:rFonts w:ascii="Courier New" w:hAnsi="Courier New" w:cs="Courier New"/>
          <w:spacing w:val="20"/>
        </w:rPr>
        <w:t xml:space="preserve">.90.51.00.00.00 OBRAS E </w:t>
      </w:r>
      <w:proofErr w:type="gramStart"/>
      <w:r>
        <w:rPr>
          <w:rFonts w:ascii="Courier New" w:hAnsi="Courier New" w:cs="Courier New"/>
          <w:spacing w:val="20"/>
        </w:rPr>
        <w:t>INSTAL.</w:t>
      </w:r>
      <w:proofErr w:type="gramEnd"/>
      <w:r w:rsidRPr="00A1722A">
        <w:rPr>
          <w:rFonts w:ascii="Courier New" w:hAnsi="Courier New" w:cs="Courier New"/>
          <w:spacing w:val="20"/>
        </w:rPr>
        <w:t>(2249)R$96.000,00</w:t>
      </w:r>
    </w:p>
    <w:p w:rsidR="00A1722A" w:rsidRPr="00A1722A" w:rsidRDefault="00A1722A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spacing w:val="20"/>
        </w:rPr>
        <w:t xml:space="preserve">Fonte: 1380 </w:t>
      </w:r>
      <w:r>
        <w:rPr>
          <w:rFonts w:ascii="Courier New" w:hAnsi="Courier New" w:cs="Courier New"/>
          <w:spacing w:val="20"/>
        </w:rPr>
        <w:t xml:space="preserve">- </w:t>
      </w:r>
      <w:r w:rsidRPr="00A1722A">
        <w:rPr>
          <w:rFonts w:ascii="Courier New" w:hAnsi="Courier New" w:cs="Courier New"/>
          <w:spacing w:val="20"/>
        </w:rPr>
        <w:t>Infraestrutura MIN – OGU</w:t>
      </w:r>
    </w:p>
    <w:p w:rsidR="00A1722A" w:rsidRDefault="00A1722A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F114E5" w:rsidRPr="00A1722A" w:rsidRDefault="00F114E5" w:rsidP="00A1722A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A1722A" w:rsidRDefault="00A1722A" w:rsidP="00A1722A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Art. 2º.</w:t>
      </w:r>
      <w:r w:rsidRPr="00A1722A">
        <w:rPr>
          <w:rFonts w:ascii="Courier New" w:hAnsi="Courier New" w:cs="Courier New"/>
          <w:spacing w:val="20"/>
        </w:rPr>
        <w:t xml:space="preserve"> Servirá c</w:t>
      </w:r>
      <w:r>
        <w:rPr>
          <w:rFonts w:ascii="Courier New" w:hAnsi="Courier New" w:cs="Courier New"/>
          <w:spacing w:val="20"/>
        </w:rPr>
        <w:t>omo recurso para cobertura do</w:t>
      </w:r>
      <w:r w:rsidRPr="00A1722A">
        <w:rPr>
          <w:rFonts w:ascii="Courier New" w:hAnsi="Courier New" w:cs="Courier New"/>
          <w:spacing w:val="20"/>
        </w:rPr>
        <w:t xml:space="preserve"> crédito adicional especial</w:t>
      </w:r>
      <w:r>
        <w:rPr>
          <w:rFonts w:ascii="Courier New" w:hAnsi="Courier New" w:cs="Courier New"/>
          <w:spacing w:val="20"/>
        </w:rPr>
        <w:t xml:space="preserve"> aberto, segundo o artigo 1º da presente Lei</w:t>
      </w:r>
      <w:r w:rsidR="00F114E5">
        <w:rPr>
          <w:rFonts w:ascii="Courier New" w:hAnsi="Courier New" w:cs="Courier New"/>
          <w:spacing w:val="20"/>
        </w:rPr>
        <w:t>, a seguinte dotação orçamentária</w:t>
      </w:r>
      <w:r w:rsidRPr="00A1722A">
        <w:rPr>
          <w:rFonts w:ascii="Courier New" w:hAnsi="Courier New" w:cs="Courier New"/>
          <w:spacing w:val="20"/>
        </w:rPr>
        <w:t>:</w:t>
      </w:r>
    </w:p>
    <w:p w:rsidR="00A1722A" w:rsidRDefault="00A1722A" w:rsidP="00A1722A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F114E5" w:rsidRPr="00A1722A" w:rsidRDefault="00F114E5" w:rsidP="00A1722A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1722A" w:rsidRPr="00A1722A" w:rsidRDefault="00A1722A" w:rsidP="00A1722A">
      <w:pPr>
        <w:numPr>
          <w:ilvl w:val="0"/>
          <w:numId w:val="4"/>
        </w:numPr>
        <w:ind w:left="0" w:right="-356" w:firstLine="0"/>
        <w:rPr>
          <w:rFonts w:ascii="Courier" w:hAnsi="Courier" w:cs="Courier"/>
          <w:bCs/>
          <w:spacing w:val="20"/>
        </w:rPr>
      </w:pPr>
      <w:r w:rsidRPr="00A1722A">
        <w:rPr>
          <w:rFonts w:ascii="Courier New" w:hAnsi="Courier New" w:cs="Courier New"/>
          <w:spacing w:val="20"/>
        </w:rPr>
        <w:t>Transferência de Termo de Cooperação oriundo do Ministério da Integração Nacional – OGU R$</w:t>
      </w:r>
      <w:r>
        <w:rPr>
          <w:rFonts w:ascii="Courier New" w:hAnsi="Courier New" w:cs="Courier New"/>
          <w:spacing w:val="20"/>
        </w:rPr>
        <w:t xml:space="preserve"> </w:t>
      </w:r>
      <w:r w:rsidRPr="00A1722A">
        <w:rPr>
          <w:rFonts w:ascii="Courier New" w:hAnsi="Courier New" w:cs="Courier New"/>
          <w:spacing w:val="20"/>
        </w:rPr>
        <w:t>96.000,00</w:t>
      </w:r>
    </w:p>
    <w:p w:rsidR="00A1722A" w:rsidRPr="00A1722A" w:rsidRDefault="00A1722A" w:rsidP="00A1722A">
      <w:pPr>
        <w:ind w:right="-356"/>
        <w:rPr>
          <w:rFonts w:ascii="Courier" w:hAnsi="Courier" w:cs="Courier"/>
          <w:bCs/>
          <w:spacing w:val="20"/>
        </w:rPr>
      </w:pPr>
      <w:r w:rsidRPr="00A1722A">
        <w:rPr>
          <w:rFonts w:ascii="Courier" w:hAnsi="Courier" w:cs="Courier"/>
          <w:bCs/>
          <w:spacing w:val="20"/>
        </w:rPr>
        <w:t xml:space="preserve">Fonte de Recursos: </w:t>
      </w:r>
      <w:proofErr w:type="gramStart"/>
      <w:r w:rsidRPr="00A1722A">
        <w:rPr>
          <w:rFonts w:ascii="Courier" w:hAnsi="Courier" w:cs="Courier"/>
          <w:spacing w:val="20"/>
        </w:rPr>
        <w:t>1380 Infraestrutura</w:t>
      </w:r>
      <w:proofErr w:type="gramEnd"/>
      <w:r w:rsidRPr="00A1722A">
        <w:rPr>
          <w:rFonts w:ascii="Courier" w:hAnsi="Courier" w:cs="Courier"/>
          <w:spacing w:val="20"/>
        </w:rPr>
        <w:t xml:space="preserve"> MIN - OGU</w:t>
      </w:r>
    </w:p>
    <w:p w:rsidR="00A1722A" w:rsidRDefault="00A1722A" w:rsidP="00A1722A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F114E5" w:rsidRPr="00A1722A" w:rsidRDefault="00F114E5" w:rsidP="00A1722A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A1722A" w:rsidRPr="00A1722A" w:rsidRDefault="00A1722A" w:rsidP="00A1722A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lastRenderedPageBreak/>
        <w:t>Art. 3º.</w:t>
      </w:r>
      <w:r w:rsidRPr="00A1722A">
        <w:rPr>
          <w:rFonts w:ascii="Courier New" w:hAnsi="Courier New" w:cs="Courier New"/>
          <w:spacing w:val="20"/>
        </w:rPr>
        <w:t xml:space="preserve"> Esta Lei entra em vigor na data de sua p</w:t>
      </w:r>
      <w:r w:rsidRPr="00A1722A">
        <w:rPr>
          <w:rFonts w:ascii="Courier New" w:hAnsi="Courier New" w:cs="Courier New"/>
          <w:spacing w:val="20"/>
        </w:rPr>
        <w:t>u</w:t>
      </w:r>
      <w:r w:rsidRPr="00A1722A">
        <w:rPr>
          <w:rFonts w:ascii="Courier New" w:hAnsi="Courier New" w:cs="Courier New"/>
          <w:spacing w:val="20"/>
        </w:rPr>
        <w:t>blicação, revogadas as disposições em contrário.</w:t>
      </w:r>
    </w:p>
    <w:p w:rsidR="00A1722A" w:rsidRDefault="00A1722A" w:rsidP="00F114E5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F114E5" w:rsidRPr="00A1722A" w:rsidRDefault="00F114E5" w:rsidP="00F114E5">
      <w:pPr>
        <w:pStyle w:val="Textoembloco"/>
        <w:ind w:left="0" w:right="-136"/>
        <w:rPr>
          <w:rFonts w:ascii="Courier New" w:hAnsi="Courier New" w:cs="Courier New"/>
          <w:b w:val="0"/>
          <w:spacing w:val="20"/>
          <w:szCs w:val="24"/>
        </w:rPr>
      </w:pPr>
    </w:p>
    <w:p w:rsidR="00A1722A" w:rsidRPr="00F114E5" w:rsidRDefault="00A1722A" w:rsidP="00A1722A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F114E5">
        <w:rPr>
          <w:rFonts w:ascii="Courier New" w:hAnsi="Courier New" w:cs="Courier New"/>
          <w:i w:val="0"/>
          <w:spacing w:val="20"/>
          <w:sz w:val="24"/>
          <w:szCs w:val="24"/>
        </w:rPr>
        <w:t>Gabinete do Prefeito, 19 de fevereiro de 2019.</w:t>
      </w:r>
    </w:p>
    <w:p w:rsidR="00A1722A" w:rsidRPr="00A1722A" w:rsidRDefault="00A1722A" w:rsidP="00A1722A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1722A" w:rsidRPr="00A1722A" w:rsidRDefault="00A1722A" w:rsidP="00A1722A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1722A" w:rsidRPr="00A1722A" w:rsidRDefault="00A1722A" w:rsidP="00A1722A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1722A" w:rsidRPr="00A1722A" w:rsidRDefault="00A1722A" w:rsidP="00A1722A">
      <w:pPr>
        <w:jc w:val="center"/>
        <w:rPr>
          <w:rFonts w:ascii="Courier New" w:hAnsi="Courier New" w:cs="Courier New"/>
          <w:b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DOUGLAS FAVERO PASUCH</w:t>
      </w:r>
    </w:p>
    <w:p w:rsidR="00A1722A" w:rsidRPr="00A1722A" w:rsidRDefault="00A1722A" w:rsidP="00A1722A">
      <w:pPr>
        <w:jc w:val="center"/>
        <w:rPr>
          <w:rFonts w:ascii="Courier New" w:hAnsi="Courier New" w:cs="Courier New"/>
          <w:b/>
          <w:spacing w:val="20"/>
        </w:rPr>
      </w:pPr>
      <w:r w:rsidRPr="00A1722A">
        <w:rPr>
          <w:rFonts w:ascii="Courier New" w:hAnsi="Courier New" w:cs="Courier New"/>
          <w:b/>
          <w:spacing w:val="20"/>
        </w:rPr>
        <w:t>PREFEITO MUNICIPAL</w:t>
      </w:r>
    </w:p>
    <w:p w:rsidR="0020248A" w:rsidRPr="002B58E7" w:rsidRDefault="0020248A" w:rsidP="005111E8">
      <w:pPr>
        <w:pStyle w:val="Recuodecorpodetexto"/>
        <w:ind w:right="-136" w:firstLine="0"/>
        <w:rPr>
          <w:rFonts w:ascii="Courier New" w:hAnsi="Courier New" w:cs="Courier New"/>
          <w:sz w:val="22"/>
          <w:szCs w:val="22"/>
        </w:rPr>
      </w:pPr>
    </w:p>
    <w:p w:rsid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20248A" w:rsidRPr="00A8762C" w:rsidRDefault="0020248A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sectPr w:rsidR="0020248A" w:rsidRPr="00A8762C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2A" w:rsidRDefault="00A1722A">
      <w:r>
        <w:separator/>
      </w:r>
    </w:p>
  </w:endnote>
  <w:endnote w:type="continuationSeparator" w:id="0">
    <w:p w:rsidR="00A1722A" w:rsidRDefault="00A1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2A" w:rsidRDefault="00A1722A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2A" w:rsidRDefault="00A1722A">
      <w:r>
        <w:separator/>
      </w:r>
    </w:p>
  </w:footnote>
  <w:footnote w:type="continuationSeparator" w:id="0">
    <w:p w:rsidR="00A1722A" w:rsidRDefault="00A17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2A" w:rsidRDefault="00A1722A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10683"/>
    <w:rsid w:val="00434D54"/>
    <w:rsid w:val="004825F3"/>
    <w:rsid w:val="004A36FC"/>
    <w:rsid w:val="004B6684"/>
    <w:rsid w:val="004E5540"/>
    <w:rsid w:val="004F656D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722A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5C092-5F34-4680-AF39-B6F51C16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2019-02-19T11:18:00Z</dcterms:created>
  <dcterms:modified xsi:type="dcterms:W3CDTF">2019-02-19T11:31:00Z</dcterms:modified>
</cp:coreProperties>
</file>